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AE" w:rsidRDefault="006A4E5F">
      <w:r w:rsidRPr="006A4E5F">
        <w:rPr>
          <w:rFonts w:ascii="Verdana" w:hAnsi="Verdana"/>
          <w:i/>
          <w:noProof/>
          <w:color w:val="5F5F5F"/>
          <w:sz w:val="28"/>
          <w:szCs w:val="28"/>
        </w:rPr>
        <w:pict>
          <v:line id="Line 8" o:spid="_x0000_s1026" style="position:absolute;z-index:251658240;visibility:visible" from="83.35pt,13.9pt" to="83.35pt,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" strokeweight=".5pt"/>
        </w:pict>
      </w:r>
    </w:p>
    <w:tbl>
      <w:tblPr>
        <w:tblW w:w="10179" w:type="dxa"/>
        <w:tblLook w:val="01E0"/>
      </w:tblPr>
      <w:tblGrid>
        <w:gridCol w:w="8261"/>
        <w:gridCol w:w="1918"/>
      </w:tblGrid>
      <w:tr w:rsidR="0068745C" w:rsidRPr="008B5160">
        <w:tc>
          <w:tcPr>
            <w:tcW w:w="8261" w:type="dxa"/>
            <w:vAlign w:val="center"/>
          </w:tcPr>
          <w:p w:rsidR="0068745C" w:rsidRPr="00733C3A" w:rsidRDefault="0068745C" w:rsidP="008B5160">
            <w:pPr>
              <w:jc w:val="both"/>
              <w:rPr>
                <w:rFonts w:ascii="Verdana" w:hAnsi="Verdana"/>
                <w:sz w:val="28"/>
                <w:szCs w:val="28"/>
                <w:lang w:val="fr-FR"/>
              </w:rPr>
            </w:pPr>
            <w:r w:rsidRPr="00733C3A">
              <w:rPr>
                <w:rFonts w:ascii="Verdana" w:hAnsi="Verdana"/>
                <w:sz w:val="28"/>
                <w:szCs w:val="28"/>
                <w:lang w:val="fr-FR"/>
              </w:rPr>
              <w:t>GUIA DOCENT DE CENTRES ISEACV</w:t>
            </w:r>
          </w:p>
        </w:tc>
        <w:tc>
          <w:tcPr>
            <w:tcW w:w="1918" w:type="dxa"/>
            <w:vAlign w:val="bottom"/>
          </w:tcPr>
          <w:p w:rsidR="0068745C" w:rsidRPr="008B5160" w:rsidRDefault="0068745C"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68745C" w:rsidRPr="008B5160">
        <w:tc>
          <w:tcPr>
            <w:tcW w:w="8261" w:type="dxa"/>
            <w:vAlign w:val="center"/>
          </w:tcPr>
          <w:p w:rsidR="0068745C" w:rsidRPr="008B5160" w:rsidRDefault="0068745C" w:rsidP="008B5160">
            <w:pPr>
              <w:jc w:val="both"/>
              <w:rPr>
                <w:rFonts w:ascii="Verdana" w:hAnsi="Verdana"/>
                <w:i/>
                <w:color w:val="5F5F5F"/>
                <w:sz w:val="28"/>
                <w:szCs w:val="28"/>
              </w:rPr>
            </w:pPr>
            <w:r w:rsidRPr="008B5160">
              <w:rPr>
                <w:rFonts w:ascii="Verdana" w:hAnsi="Verdana"/>
                <w:i/>
                <w:color w:val="5F5F5F"/>
                <w:sz w:val="28"/>
                <w:szCs w:val="28"/>
              </w:rPr>
              <w:t>GUÍA DOCENTE DE CENTROS ISEACV</w:t>
            </w:r>
          </w:p>
        </w:tc>
        <w:tc>
          <w:tcPr>
            <w:tcW w:w="1918" w:type="dxa"/>
            <w:vAlign w:val="center"/>
          </w:tcPr>
          <w:p w:rsidR="0068745C" w:rsidRPr="008B5160" w:rsidRDefault="00733C3A" w:rsidP="00A515D5">
            <w:pPr>
              <w:pStyle w:val="Encabezado"/>
              <w:rPr>
                <w:rFonts w:ascii="Verdana" w:hAnsi="Verdana"/>
                <w:b/>
              </w:rPr>
            </w:pPr>
            <w:r>
              <w:rPr>
                <w:rFonts w:ascii="Verdana" w:hAnsi="Verdana"/>
                <w:b/>
              </w:rPr>
              <w:t>2015/2016</w:t>
            </w:r>
          </w:p>
        </w:tc>
      </w:tr>
    </w:tbl>
    <w:p w:rsidR="007F728E" w:rsidRDefault="007F728E"/>
    <w:p w:rsidR="00E218EA" w:rsidRDefault="00E218E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D04E17" w:rsidRPr="008B5160">
        <w:trPr>
          <w:trHeight w:val="42"/>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left w:val="single" w:sz="4" w:space="0" w:color="auto"/>
              <w:bottom w:val="nil"/>
              <w:right w:val="single" w:sz="4" w:space="0" w:color="auto"/>
            </w:tcBorders>
            <w:shd w:val="clear" w:color="auto" w:fill="auto"/>
            <w:vAlign w:val="center"/>
          </w:tcPr>
          <w:p w:rsidR="00D04E17" w:rsidRPr="008B5160" w:rsidRDefault="00D04E17" w:rsidP="001A18E1">
            <w:pPr>
              <w:rPr>
                <w:rFonts w:ascii="Verdana" w:hAnsi="Verdana"/>
                <w:b/>
                <w:color w:val="FFFFFF"/>
                <w:sz w:val="18"/>
                <w:szCs w:val="18"/>
              </w:rPr>
            </w:pPr>
          </w:p>
        </w:tc>
        <w:tc>
          <w:tcPr>
            <w:tcW w:w="6245" w:type="dxa"/>
            <w:gridSpan w:val="5"/>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733C3A" w:rsidRDefault="00D04E17" w:rsidP="00FD5486">
            <w:pPr>
              <w:rPr>
                <w:rFonts w:ascii="Verdana" w:hAnsi="Verdana"/>
                <w:b/>
                <w:color w:val="FFFFFF"/>
                <w:sz w:val="18"/>
                <w:szCs w:val="18"/>
                <w:lang w:val="fr-FR"/>
              </w:rPr>
            </w:pPr>
            <w:r w:rsidRPr="00733C3A">
              <w:rPr>
                <w:rFonts w:ascii="Verdana" w:hAnsi="Verdana"/>
                <w:b/>
                <w:color w:val="FFFFFF"/>
                <w:sz w:val="18"/>
                <w:szCs w:val="18"/>
                <w:lang w:val="fr-FR"/>
              </w:rPr>
              <w:t xml:space="preserve">Nom de l’assignatura / </w:t>
            </w:r>
            <w:r w:rsidRPr="00733C3A">
              <w:rPr>
                <w:rFonts w:ascii="Verdana" w:hAnsi="Verdana"/>
                <w:i/>
                <w:color w:val="FFFFFF"/>
                <w:sz w:val="18"/>
                <w:szCs w:val="18"/>
                <w:lang w:val="fr-FR"/>
              </w:rPr>
              <w:t>Nombre de la asignatura</w:t>
            </w:r>
          </w:p>
        </w:tc>
        <w:tc>
          <w:tcPr>
            <w:tcW w:w="236" w:type="dxa"/>
            <w:tcBorders>
              <w:top w:val="nil"/>
              <w:left w:val="single" w:sz="4" w:space="0" w:color="auto"/>
              <w:bottom w:val="nil"/>
              <w:right w:val="single" w:sz="4" w:space="0" w:color="auto"/>
            </w:tcBorders>
            <w:shd w:val="clear" w:color="auto" w:fill="auto"/>
            <w:vAlign w:val="center"/>
          </w:tcPr>
          <w:p w:rsidR="00D04E17" w:rsidRPr="00733C3A" w:rsidRDefault="00D04E17" w:rsidP="008B5160">
            <w:pPr>
              <w:jc w:val="center"/>
              <w:rPr>
                <w:rFonts w:ascii="Verdana" w:hAnsi="Verdana"/>
                <w:color w:val="FFFFFF"/>
                <w:sz w:val="8"/>
                <w:szCs w:val="8"/>
                <w:lang w:val="fr-FR"/>
              </w:rPr>
            </w:pPr>
          </w:p>
        </w:tc>
        <w:tc>
          <w:tcPr>
            <w:tcW w:w="1744" w:type="dxa"/>
            <w:vMerge w:val="restart"/>
            <w:tcBorders>
              <w:top w:val="single" w:sz="4" w:space="0" w:color="auto"/>
              <w:left w:val="single" w:sz="4" w:space="0" w:color="auto"/>
              <w:right w:val="single" w:sz="4" w:space="0" w:color="auto"/>
            </w:tcBorders>
            <w:shd w:val="clear" w:color="auto" w:fill="666666"/>
            <w:vAlign w:val="center"/>
          </w:tcPr>
          <w:p w:rsidR="00D04E17" w:rsidRPr="008B5160" w:rsidRDefault="00D04E17"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D04E17" w:rsidRPr="008B5160" w:rsidRDefault="00D04E17" w:rsidP="008B5160">
            <w:pPr>
              <w:spacing w:line="192" w:lineRule="auto"/>
              <w:rPr>
                <w:rFonts w:ascii="Verdana" w:hAnsi="Verdana"/>
                <w:color w:val="FFFFFF"/>
                <w:sz w:val="18"/>
                <w:szCs w:val="18"/>
              </w:rPr>
            </w:pPr>
            <w:bookmarkStart w:id="0" w:name="Texto3"/>
            <w:r w:rsidRPr="008B5160">
              <w:rPr>
                <w:rFonts w:ascii="Verdana" w:hAnsi="Verdana"/>
                <w:i/>
                <w:color w:val="FFFFFF"/>
                <w:sz w:val="18"/>
                <w:szCs w:val="18"/>
              </w:rPr>
              <w:t>Créditos ECTS</w:t>
            </w:r>
            <w:bookmarkEnd w:id="0"/>
          </w:p>
        </w:tc>
      </w:tr>
      <w:bookmarkStart w:id="1" w:name="Texto2"/>
      <w:tr w:rsidR="00D04E17" w:rsidRPr="008B5160">
        <w:trPr>
          <w:trHeight w:val="243"/>
        </w:trPr>
        <w:tc>
          <w:tcPr>
            <w:tcW w:w="1547" w:type="dxa"/>
            <w:gridSpan w:val="2"/>
            <w:vMerge w:val="restart"/>
            <w:tcBorders>
              <w:top w:val="single" w:sz="4" w:space="0" w:color="auto"/>
              <w:left w:val="single" w:sz="4" w:space="0" w:color="auto"/>
              <w:right w:val="single" w:sz="4" w:space="0" w:color="auto"/>
            </w:tcBorders>
            <w:shd w:val="clear" w:color="auto" w:fill="auto"/>
            <w:vAlign w:val="center"/>
          </w:tcPr>
          <w:p w:rsidR="00D04E17" w:rsidRPr="008B5160" w:rsidRDefault="006A4E5F"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D04E17"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9639C5" w:rsidRPr="008B5160">
              <w:rPr>
                <w:sz w:val="20"/>
                <w:szCs w:val="20"/>
              </w:rPr>
              <w:t> </w:t>
            </w:r>
            <w:r w:rsidR="009639C5" w:rsidRPr="008B5160">
              <w:rPr>
                <w:sz w:val="20"/>
                <w:szCs w:val="20"/>
              </w:rPr>
              <w:t> </w:t>
            </w:r>
            <w:r w:rsidR="009639C5" w:rsidRPr="008B5160">
              <w:rPr>
                <w:sz w:val="20"/>
                <w:szCs w:val="20"/>
              </w:rPr>
              <w:t> </w:t>
            </w:r>
            <w:r w:rsidR="009639C5" w:rsidRPr="008B5160">
              <w:rPr>
                <w:sz w:val="20"/>
                <w:szCs w:val="20"/>
              </w:rPr>
              <w:t> </w:t>
            </w:r>
            <w:r w:rsidR="009639C5" w:rsidRPr="008B5160">
              <w:rPr>
                <w:sz w:val="20"/>
                <w:szCs w:val="20"/>
              </w:rPr>
              <w:t> </w:t>
            </w:r>
            <w:r w:rsidRPr="008B5160">
              <w:rPr>
                <w:rFonts w:ascii="Verdana" w:hAnsi="Verdana"/>
                <w:sz w:val="20"/>
                <w:szCs w:val="20"/>
              </w:rPr>
              <w:fldChar w:fldCharType="end"/>
            </w:r>
            <w:bookmarkEnd w:id="1"/>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val="restart"/>
            <w:tcBorders>
              <w:top w:val="single" w:sz="4" w:space="0" w:color="auto"/>
              <w:left w:val="single" w:sz="4" w:space="0" w:color="auto"/>
              <w:right w:val="single" w:sz="4" w:space="0" w:color="auto"/>
            </w:tcBorders>
            <w:shd w:val="clear" w:color="auto" w:fill="auto"/>
            <w:vAlign w:val="center"/>
          </w:tcPr>
          <w:p w:rsidR="00D04E17" w:rsidRPr="008B5160" w:rsidRDefault="004577CA" w:rsidP="001246E2">
            <w:pPr>
              <w:jc w:val="both"/>
              <w:rPr>
                <w:rFonts w:ascii="Verdana" w:hAnsi="Verdana"/>
                <w:b/>
                <w:sz w:val="20"/>
                <w:szCs w:val="20"/>
              </w:rPr>
            </w:pPr>
            <w:r>
              <w:rPr>
                <w:rFonts w:ascii="Verdana" w:hAnsi="Verdana"/>
                <w:b/>
                <w:sz w:val="20"/>
                <w:szCs w:val="20"/>
              </w:rPr>
              <w:t>CURSO DE INTERPRETACIÓN</w:t>
            </w:r>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666666"/>
            <w:vAlign w:val="center"/>
          </w:tcPr>
          <w:p w:rsidR="00D04E17" w:rsidRPr="008B5160" w:rsidRDefault="00D04E17" w:rsidP="00D04E17">
            <w:pPr>
              <w:rPr>
                <w:rFonts w:ascii="Verdana" w:hAnsi="Verdana"/>
                <w:b/>
                <w:sz w:val="14"/>
                <w:szCs w:val="14"/>
              </w:rPr>
            </w:pPr>
          </w:p>
        </w:tc>
      </w:tr>
      <w:tr w:rsidR="00D04E17" w:rsidRPr="008B5160">
        <w:trPr>
          <w:trHeight w:val="243"/>
        </w:trPr>
        <w:tc>
          <w:tcPr>
            <w:tcW w:w="1547" w:type="dxa"/>
            <w:gridSpan w:val="2"/>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b/>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val="restart"/>
            <w:tcBorders>
              <w:left w:val="single" w:sz="4" w:space="0" w:color="auto"/>
              <w:right w:val="single" w:sz="4" w:space="0" w:color="auto"/>
            </w:tcBorders>
            <w:shd w:val="clear" w:color="auto" w:fill="auto"/>
            <w:vAlign w:val="center"/>
          </w:tcPr>
          <w:p w:rsidR="00D04E17" w:rsidRPr="008B5160" w:rsidRDefault="004F14A6" w:rsidP="00025E57">
            <w:pPr>
              <w:jc w:val="center"/>
              <w:rPr>
                <w:rFonts w:ascii="Verdana" w:hAnsi="Verdana"/>
                <w:b/>
                <w:sz w:val="36"/>
                <w:szCs w:val="36"/>
              </w:rPr>
            </w:pPr>
            <w:r>
              <w:rPr>
                <w:rFonts w:ascii="Verdana" w:hAnsi="Verdana"/>
                <w:b/>
                <w:sz w:val="36"/>
                <w:szCs w:val="36"/>
              </w:rPr>
              <w:t>2</w:t>
            </w:r>
          </w:p>
        </w:tc>
      </w:tr>
      <w:tr w:rsidR="00D04E17" w:rsidRPr="008B5160">
        <w:trPr>
          <w:trHeight w:val="42"/>
        </w:trPr>
        <w:tc>
          <w:tcPr>
            <w:tcW w:w="826"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721"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nil"/>
            </w:tcBorders>
            <w:shd w:val="clear" w:color="auto" w:fill="auto"/>
            <w:vAlign w:val="center"/>
          </w:tcPr>
          <w:p w:rsidR="00D04E17" w:rsidRPr="008B5160" w:rsidRDefault="00D04E17" w:rsidP="008B5160">
            <w:pPr>
              <w:jc w:val="center"/>
              <w:rPr>
                <w:rFonts w:ascii="Verdana" w:hAnsi="Verdana"/>
                <w:sz w:val="8"/>
                <w:szCs w:val="8"/>
              </w:rPr>
            </w:pPr>
          </w:p>
        </w:tc>
        <w:tc>
          <w:tcPr>
            <w:tcW w:w="108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2103"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90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1922"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trPr>
          <w:trHeight w:val="164"/>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right w:val="single" w:sz="4" w:space="0" w:color="auto"/>
            </w:tcBorders>
            <w:shd w:val="clear" w:color="auto" w:fill="auto"/>
            <w:vAlign w:val="center"/>
          </w:tcPr>
          <w:p w:rsidR="00D04E17" w:rsidRPr="008B5160" w:rsidRDefault="00D04E17" w:rsidP="00E218E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trPr>
          <w:trHeight w:val="383"/>
        </w:trPr>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rPr>
            </w:pPr>
            <w:r>
              <w:rPr>
                <w:rFonts w:ascii="Verdana" w:hAnsi="Verdana"/>
              </w:rPr>
              <w:t>MASTER</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6A4E5F" w:rsidP="008B5160">
            <w:pPr>
              <w:jc w:val="center"/>
              <w:rPr>
                <w:rFonts w:ascii="Verdana" w:hAnsi="Verdana"/>
                <w:b/>
                <w:sz w:val="18"/>
                <w:szCs w:val="18"/>
              </w:rPr>
            </w:pPr>
            <w:r>
              <w:rPr>
                <w:rFonts w:ascii="Verdana" w:hAnsi="Verdana"/>
                <w:sz w:val="20"/>
                <w:szCs w:val="20"/>
              </w:rPr>
              <w:fldChar w:fldCharType="begin">
                <w:ffData>
                  <w:name w:val="Listadesplegable2"/>
                  <w:enabled/>
                  <w:calcOnExit w:val="0"/>
                  <w:ddList>
                    <w:listEntry w:val="segon/segundo"/>
                    <w:listEntry w:val="primer/primero"/>
                    <w:listEntry w:val="anual"/>
                  </w:ddList>
                </w:ffData>
              </w:fldChar>
            </w:r>
            <w:bookmarkStart w:id="2" w:name="Listadesplegable2"/>
            <w:r w:rsidR="00913058">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bookmarkEnd w:id="2"/>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261B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E74CBF" w:rsidP="008B5160">
            <w:pPr>
              <w:jc w:val="center"/>
              <w:rPr>
                <w:rFonts w:ascii="Verdana" w:hAnsi="Verdana"/>
                <w:b/>
                <w:sz w:val="18"/>
                <w:szCs w:val="18"/>
              </w:rPr>
            </w:pPr>
            <w:r>
              <w:rPr>
                <w:rFonts w:ascii="Verdana" w:hAnsi="Verdana"/>
                <w:sz w:val="20"/>
                <w:szCs w:val="20"/>
              </w:rPr>
              <w:t>OPTATIVA</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28"/>
                <w:szCs w:val="28"/>
              </w:rPr>
            </w:pPr>
          </w:p>
        </w:tc>
      </w:tr>
    </w:tbl>
    <w:p w:rsidR="008C579D" w:rsidRDefault="008C579D"/>
    <w:p w:rsidR="00E638A1" w:rsidRDefault="00E638A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E638A1" w:rsidRPr="008B5160">
        <w:trPr>
          <w:trHeight w:val="376"/>
        </w:trPr>
        <w:tc>
          <w:tcPr>
            <w:tcW w:w="625" w:type="dxa"/>
            <w:tcBorders>
              <w:right w:val="nil"/>
            </w:tcBorders>
            <w:shd w:val="clear" w:color="auto" w:fill="auto"/>
            <w:vAlign w:val="center"/>
          </w:tcPr>
          <w:p w:rsidR="00E638A1" w:rsidRPr="008B5160" w:rsidRDefault="00E638A1"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Dadesd’identificació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E638A1" w:rsidRPr="008B5160">
        <w:trPr>
          <w:gridAfter w:val="2"/>
          <w:wAfter w:w="7447" w:type="dxa"/>
        </w:trPr>
        <w:tc>
          <w:tcPr>
            <w:tcW w:w="2561" w:type="dxa"/>
            <w:gridSpan w:val="2"/>
            <w:tcBorders>
              <w:left w:val="nil"/>
              <w:right w:val="nil"/>
            </w:tcBorders>
          </w:tcPr>
          <w:p w:rsidR="00E638A1" w:rsidRPr="008B5160" w:rsidRDefault="00E638A1" w:rsidP="00410C46">
            <w:pPr>
              <w:rPr>
                <w:rFonts w:ascii="Verdana" w:hAnsi="Verdana"/>
                <w:sz w:val="18"/>
                <w:szCs w:val="18"/>
              </w:rPr>
            </w:pPr>
          </w:p>
        </w:tc>
      </w:tr>
      <w:tr w:rsidR="00E638A1" w:rsidRPr="008B5160">
        <w:trPr>
          <w:trHeight w:val="374"/>
        </w:trPr>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Dadesgenerals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generales de la asignatura</w:t>
            </w:r>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Centre</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3" w:name="Listadesplegable4"/>
        <w:tc>
          <w:tcPr>
            <w:tcW w:w="6840" w:type="dxa"/>
            <w:vAlign w:val="center"/>
          </w:tcPr>
          <w:p w:rsidR="00F41F0A" w:rsidRPr="008B5160" w:rsidRDefault="006A4E5F"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0568CD"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3"/>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Grau</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4" w:name="Listadesplegable5"/>
        <w:tc>
          <w:tcPr>
            <w:tcW w:w="6840" w:type="dxa"/>
            <w:vAlign w:val="center"/>
          </w:tcPr>
          <w:p w:rsidR="00E638A1" w:rsidRPr="008B5160" w:rsidRDefault="006A4E5F"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B61116"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4"/>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E638A1" w:rsidRPr="008B5160" w:rsidRDefault="002A25F6" w:rsidP="00CC4B61">
            <w:pPr>
              <w:rPr>
                <w:rFonts w:ascii="Verdana" w:hAnsi="Verdana"/>
                <w:sz w:val="20"/>
                <w:szCs w:val="20"/>
              </w:rPr>
            </w:pPr>
            <w:r>
              <w:rPr>
                <w:rFonts w:ascii="Verdana" w:hAnsi="Verdana"/>
                <w:sz w:val="20"/>
                <w:szCs w:val="20"/>
              </w:rPr>
              <w:t>Cuerda</w:t>
            </w:r>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Matèria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E638A1" w:rsidRPr="008B5160" w:rsidRDefault="00733C3A" w:rsidP="00A515D5">
            <w:pPr>
              <w:rPr>
                <w:rFonts w:ascii="Verdana" w:hAnsi="Verdana"/>
                <w:sz w:val="20"/>
                <w:szCs w:val="20"/>
              </w:rPr>
            </w:pPr>
            <w:r>
              <w:rPr>
                <w:rFonts w:ascii="Verdana" w:hAnsi="Verdana"/>
                <w:sz w:val="20"/>
                <w:szCs w:val="20"/>
              </w:rPr>
              <w:t>Contrabajo</w:t>
            </w:r>
          </w:p>
        </w:tc>
      </w:tr>
      <w:tr w:rsidR="00E638A1" w:rsidRPr="008B5160">
        <w:trPr>
          <w:trHeight w:val="415"/>
        </w:trPr>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Idioma</w:t>
            </w:r>
          </w:p>
        </w:tc>
        <w:bookmarkStart w:id="5" w:name="Listadesplegable6"/>
        <w:tc>
          <w:tcPr>
            <w:tcW w:w="6840" w:type="dxa"/>
            <w:vAlign w:val="center"/>
          </w:tcPr>
          <w:p w:rsidR="00E638A1" w:rsidRPr="008B5160" w:rsidRDefault="006A4E5F"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0021278A"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E638A1" w:rsidRPr="008B5160">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 xml:space="preserve">Web </w:t>
            </w:r>
            <w:r w:rsidR="002068AE" w:rsidRPr="008B5160">
              <w:rPr>
                <w:rFonts w:ascii="Verdana" w:hAnsi="Verdana"/>
                <w:sz w:val="20"/>
                <w:szCs w:val="20"/>
              </w:rPr>
              <w:t>asignatura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021D59" w:rsidRPr="008B5160" w:rsidRDefault="00021D59" w:rsidP="00F41F0A">
            <w:pPr>
              <w:rPr>
                <w:rFonts w:ascii="Verdana" w:hAnsi="Verdana"/>
                <w:sz w:val="20"/>
                <w:szCs w:val="20"/>
              </w:rPr>
            </w:pPr>
          </w:p>
        </w:tc>
      </w:tr>
      <w:tr w:rsidR="00E638A1" w:rsidRPr="008B5160">
        <w:tc>
          <w:tcPr>
            <w:tcW w:w="3168" w:type="dxa"/>
            <w:gridSpan w:val="3"/>
            <w:tcBorders>
              <w:bottom w:val="single" w:sz="4" w:space="0" w:color="auto"/>
            </w:tcBorders>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e-mail 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tc>
          <w:tcPr>
            <w:tcW w:w="6840" w:type="dxa"/>
            <w:tcBorders>
              <w:bottom w:val="single" w:sz="4" w:space="0" w:color="auto"/>
            </w:tcBorders>
            <w:vAlign w:val="center"/>
          </w:tcPr>
          <w:p w:rsidR="00E638A1" w:rsidRPr="008B5160" w:rsidRDefault="006A4E5F"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bookmarkStart w:id="6" w:name="Texto8"/>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894E05">
              <w:rPr>
                <w:sz w:val="20"/>
                <w:szCs w:val="20"/>
              </w:rPr>
              <w:t> </w:t>
            </w:r>
            <w:r w:rsidR="00894E05">
              <w:rPr>
                <w:sz w:val="20"/>
                <w:szCs w:val="20"/>
              </w:rPr>
              <w:t> </w:t>
            </w:r>
            <w:r w:rsidR="00894E05">
              <w:rPr>
                <w:sz w:val="20"/>
                <w:szCs w:val="20"/>
              </w:rPr>
              <w:t> </w:t>
            </w:r>
            <w:r w:rsidR="00894E05">
              <w:rPr>
                <w:sz w:val="20"/>
                <w:szCs w:val="20"/>
              </w:rPr>
              <w:t> </w:t>
            </w:r>
            <w:r w:rsidR="00894E05">
              <w:rPr>
                <w:sz w:val="20"/>
                <w:szCs w:val="20"/>
              </w:rPr>
              <w:t> </w:t>
            </w:r>
            <w:r w:rsidRPr="008B5160">
              <w:rPr>
                <w:rFonts w:ascii="Verdana" w:hAnsi="Verdana"/>
                <w:sz w:val="20"/>
                <w:szCs w:val="20"/>
              </w:rPr>
              <w:fldChar w:fldCharType="end"/>
            </w:r>
            <w:bookmarkEnd w:id="6"/>
          </w:p>
        </w:tc>
      </w:tr>
      <w:tr w:rsidR="00E638A1" w:rsidRPr="008B5160">
        <w:tc>
          <w:tcPr>
            <w:tcW w:w="10008" w:type="dxa"/>
            <w:gridSpan w:val="4"/>
            <w:tcBorders>
              <w:left w:val="nil"/>
              <w:right w:val="nil"/>
            </w:tcBorders>
            <w:shd w:val="clear" w:color="auto" w:fill="auto"/>
          </w:tcPr>
          <w:p w:rsidR="00E638A1" w:rsidRPr="008B5160" w:rsidRDefault="00E638A1" w:rsidP="00410C46">
            <w:pPr>
              <w:rPr>
                <w:rFonts w:ascii="Verdana" w:hAnsi="Verdana"/>
                <w:sz w:val="16"/>
                <w:szCs w:val="16"/>
              </w:rPr>
            </w:pPr>
          </w:p>
        </w:tc>
      </w:tr>
      <w:tr w:rsidR="00E638A1" w:rsidRPr="008B5160">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E638A1" w:rsidRPr="008B5160" w:rsidRDefault="00E638A1"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E638A1" w:rsidRPr="00733C3A">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Professorat</w:t>
            </w:r>
          </w:p>
          <w:p w:rsidR="00E638A1" w:rsidRPr="008B5160" w:rsidRDefault="00E638A1"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E638A1" w:rsidRPr="00733C3A" w:rsidRDefault="00733C3A" w:rsidP="00A515D5">
            <w:pPr>
              <w:rPr>
                <w:rFonts w:ascii="Verdana" w:hAnsi="Verdana"/>
                <w:sz w:val="20"/>
                <w:szCs w:val="20"/>
                <w:lang w:val="fr-FR"/>
              </w:rPr>
            </w:pPr>
            <w:r>
              <w:rPr>
                <w:rFonts w:ascii="Verdana" w:hAnsi="Verdana"/>
                <w:sz w:val="20"/>
                <w:szCs w:val="20"/>
                <w:lang w:val="fr-FR"/>
              </w:rPr>
              <w:t>Francisco Ruiz Zanón</w:t>
            </w:r>
          </w:p>
        </w:tc>
      </w:tr>
      <w:tr w:rsidR="00E638A1" w:rsidRPr="001B742B">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Horari de l’assignatura</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E638A1" w:rsidRPr="008B5160" w:rsidRDefault="00E638A1" w:rsidP="00A31FF2">
            <w:pPr>
              <w:rPr>
                <w:rFonts w:ascii="Verdana" w:hAnsi="Verdana"/>
                <w:sz w:val="14"/>
                <w:szCs w:val="14"/>
              </w:rPr>
            </w:pPr>
            <w:r w:rsidRPr="008B5160">
              <w:rPr>
                <w:rFonts w:ascii="Verdana" w:hAnsi="Verdana"/>
                <w:sz w:val="14"/>
                <w:szCs w:val="14"/>
              </w:rPr>
              <w:t>Dia i hora de la setmana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E638A1" w:rsidRPr="0037718E" w:rsidRDefault="002A25F6" w:rsidP="00A515D5">
            <w:pPr>
              <w:rPr>
                <w:rFonts w:ascii="Verdana" w:hAnsi="Verdana"/>
                <w:sz w:val="20"/>
                <w:szCs w:val="20"/>
              </w:rPr>
            </w:pPr>
            <w:r>
              <w:rPr>
                <w:rFonts w:ascii="Verdana" w:hAnsi="Verdana"/>
                <w:sz w:val="20"/>
                <w:szCs w:val="20"/>
              </w:rPr>
              <w:t>Lunes (9h a 14</w:t>
            </w:r>
            <w:r w:rsidR="00733C3A">
              <w:rPr>
                <w:rFonts w:ascii="Verdana" w:hAnsi="Verdana"/>
                <w:sz w:val="20"/>
                <w:szCs w:val="20"/>
              </w:rPr>
              <w:t xml:space="preserve">h); Martes (9h a 14h </w:t>
            </w:r>
            <w:r>
              <w:rPr>
                <w:rFonts w:ascii="Verdana" w:hAnsi="Verdana"/>
                <w:sz w:val="20"/>
                <w:szCs w:val="20"/>
              </w:rPr>
              <w:t>);</w:t>
            </w:r>
            <w:r w:rsidR="00733C3A">
              <w:rPr>
                <w:rFonts w:ascii="Verdana" w:hAnsi="Verdana"/>
                <w:sz w:val="20"/>
                <w:szCs w:val="20"/>
              </w:rPr>
              <w:t xml:space="preserve"> Miércoles (9h a 14h); Jueves (10´30h a 12´30</w:t>
            </w:r>
            <w:r>
              <w:rPr>
                <w:rFonts w:ascii="Verdana" w:hAnsi="Verdana"/>
                <w:sz w:val="20"/>
                <w:szCs w:val="20"/>
              </w:rPr>
              <w:t>h).</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Lloc</w:t>
            </w:r>
            <w:r w:rsidR="00733C3A">
              <w:rPr>
                <w:rFonts w:ascii="Verdana" w:hAnsi="Verdana"/>
                <w:sz w:val="20"/>
                <w:szCs w:val="20"/>
              </w:rPr>
              <w:t xml:space="preserve"> </w:t>
            </w:r>
            <w:r w:rsidRPr="008B5160">
              <w:rPr>
                <w:rFonts w:ascii="Verdana" w:hAnsi="Verdana"/>
                <w:sz w:val="20"/>
                <w:szCs w:val="20"/>
              </w:rPr>
              <w:t>on</w:t>
            </w:r>
            <w:r w:rsidR="00733C3A">
              <w:rPr>
                <w:rFonts w:ascii="Verdana" w:hAnsi="Verdana"/>
                <w:sz w:val="20"/>
                <w:szCs w:val="20"/>
              </w:rPr>
              <w:t xml:space="preserve"> </w:t>
            </w:r>
            <w:r w:rsidRPr="008B5160">
              <w:rPr>
                <w:rFonts w:ascii="Verdana" w:hAnsi="Verdana"/>
                <w:sz w:val="20"/>
                <w:szCs w:val="20"/>
              </w:rPr>
              <w:t>s’imparteix</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E638A1" w:rsidRPr="008B5160" w:rsidRDefault="002A25F6" w:rsidP="005D7BAB">
            <w:pPr>
              <w:rPr>
                <w:rFonts w:ascii="Verdana" w:hAnsi="Verdana"/>
                <w:sz w:val="20"/>
                <w:szCs w:val="20"/>
              </w:rPr>
            </w:pPr>
            <w:r>
              <w:rPr>
                <w:rFonts w:ascii="Verdana" w:hAnsi="Verdana"/>
                <w:sz w:val="20"/>
                <w:szCs w:val="20"/>
              </w:rPr>
              <w:t>Aula 3</w:t>
            </w:r>
            <w:r w:rsidR="00733C3A">
              <w:rPr>
                <w:rFonts w:ascii="Verdana" w:hAnsi="Verdana"/>
                <w:sz w:val="20"/>
                <w:szCs w:val="20"/>
              </w:rPr>
              <w:t>8</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Perfil professional</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E638A1" w:rsidRPr="008B5160" w:rsidRDefault="00E638A1" w:rsidP="00A31FF2">
            <w:pPr>
              <w:rPr>
                <w:rFonts w:ascii="Verdana" w:hAnsi="Verdana"/>
                <w:sz w:val="14"/>
                <w:szCs w:val="14"/>
              </w:rPr>
            </w:pPr>
            <w:r w:rsidRPr="008B5160">
              <w:rPr>
                <w:rFonts w:ascii="Verdana" w:hAnsi="Verdana"/>
                <w:sz w:val="14"/>
                <w:szCs w:val="14"/>
              </w:rPr>
              <w:t>Interés professional de la matèria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021D59" w:rsidRPr="008B5160" w:rsidRDefault="00021D59" w:rsidP="00F846B1">
            <w:pPr>
              <w:jc w:val="both"/>
              <w:rPr>
                <w:rFonts w:ascii="Verdana" w:hAnsi="Verdana"/>
                <w:sz w:val="20"/>
                <w:szCs w:val="20"/>
              </w:rPr>
            </w:pPr>
          </w:p>
        </w:tc>
      </w:tr>
    </w:tbl>
    <w:p w:rsidR="00E638A1" w:rsidRDefault="00E638A1"/>
    <w:p w:rsidR="00C217D5" w:rsidRDefault="00C217D5"/>
    <w:p w:rsidR="0054756C" w:rsidRDefault="005475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C217D5" w:rsidRPr="008B5160">
        <w:trPr>
          <w:trHeight w:val="376"/>
        </w:trPr>
        <w:tc>
          <w:tcPr>
            <w:tcW w:w="628" w:type="dxa"/>
            <w:tcBorders>
              <w:right w:val="nil"/>
            </w:tcBorders>
            <w:shd w:val="clear" w:color="auto" w:fill="auto"/>
            <w:vAlign w:val="center"/>
          </w:tcPr>
          <w:p w:rsidR="00C217D5" w:rsidRPr="008B5160" w:rsidRDefault="00C217D5" w:rsidP="001C3C7B">
            <w:pPr>
              <w:rPr>
                <w:rFonts w:ascii="Verdana" w:hAnsi="Verdana"/>
                <w:b/>
                <w:i/>
                <w:sz w:val="28"/>
                <w:szCs w:val="28"/>
              </w:rPr>
            </w:pPr>
            <w:r w:rsidRPr="008B5160">
              <w:rPr>
                <w:rFonts w:ascii="Verdana" w:hAnsi="Verdana"/>
                <w:b/>
                <w:sz w:val="28"/>
                <w:szCs w:val="28"/>
              </w:rPr>
              <w:lastRenderedPageBreak/>
              <w:t>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de l’assignatura</w:t>
            </w:r>
          </w:p>
          <w:p w:rsidR="00C217D5" w:rsidRPr="008B5160" w:rsidRDefault="00C217D5" w:rsidP="008B5160">
            <w:pPr>
              <w:spacing w:after="80"/>
              <w:rPr>
                <w:rFonts w:ascii="Verdana" w:hAnsi="Verdana"/>
                <w:i/>
                <w:sz w:val="20"/>
                <w:szCs w:val="20"/>
              </w:rPr>
            </w:pPr>
            <w:r w:rsidRPr="008B5160">
              <w:rPr>
                <w:rFonts w:ascii="Verdana" w:hAnsi="Verdana"/>
                <w:i/>
                <w:sz w:val="20"/>
                <w:szCs w:val="20"/>
              </w:rPr>
              <w:t>Competencias de la asignatura</w:t>
            </w:r>
          </w:p>
        </w:tc>
      </w:tr>
      <w:tr w:rsidR="00C217D5" w:rsidRPr="008B5160">
        <w:trPr>
          <w:gridAfter w:val="1"/>
          <w:wAfter w:w="7448" w:type="dxa"/>
        </w:trPr>
        <w:tc>
          <w:tcPr>
            <w:tcW w:w="2560" w:type="dxa"/>
            <w:gridSpan w:val="3"/>
            <w:tcBorders>
              <w:left w:val="nil"/>
              <w:right w:val="nil"/>
            </w:tcBorders>
          </w:tcPr>
          <w:p w:rsidR="00C217D5" w:rsidRPr="008B5160" w:rsidRDefault="00C217D5" w:rsidP="001C3C7B">
            <w:pPr>
              <w:rPr>
                <w:rFonts w:ascii="Verdana" w:hAnsi="Verdana"/>
                <w:sz w:val="18"/>
                <w:szCs w:val="18"/>
              </w:rPr>
            </w:pPr>
          </w:p>
        </w:tc>
      </w:tr>
      <w:tr w:rsidR="00C217D5" w:rsidRPr="008B5160">
        <w:trPr>
          <w:trHeight w:val="374"/>
        </w:trPr>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 xml:space="preserve">Competències transversal </w:t>
            </w:r>
            <w:r w:rsidR="00262948" w:rsidRPr="008B5160">
              <w:rPr>
                <w:rFonts w:ascii="Verdana" w:hAnsi="Verdana"/>
                <w:b/>
                <w:sz w:val="20"/>
                <w:szCs w:val="20"/>
              </w:rPr>
              <w:t xml:space="preserve">(CT) </w:t>
            </w:r>
            <w:r w:rsidRPr="008B5160">
              <w:rPr>
                <w:rFonts w:ascii="Verdana" w:hAnsi="Verdana"/>
                <w:b/>
                <w:sz w:val="20"/>
                <w:szCs w:val="20"/>
              </w:rPr>
              <w:t>o genèriques</w:t>
            </w:r>
            <w:r w:rsidR="00262948" w:rsidRPr="008B5160">
              <w:rPr>
                <w:rFonts w:ascii="Verdana" w:hAnsi="Verdana"/>
                <w:b/>
                <w:sz w:val="20"/>
                <w:szCs w:val="20"/>
              </w:rPr>
              <w:t xml:space="preserve"> (CG)</w:t>
            </w:r>
          </w:p>
          <w:p w:rsidR="00C217D5" w:rsidRPr="008B5160" w:rsidRDefault="00C217D5" w:rsidP="008B5160">
            <w:pPr>
              <w:spacing w:after="80"/>
              <w:rPr>
                <w:rFonts w:ascii="Verdana" w:hAnsi="Verdana"/>
                <w:i/>
                <w:sz w:val="20"/>
                <w:szCs w:val="20"/>
              </w:rPr>
            </w:pPr>
            <w:r w:rsidRPr="008B5160">
              <w:rPr>
                <w:rFonts w:ascii="Verdana" w:hAnsi="Verdana"/>
                <w:i/>
                <w:sz w:val="20"/>
                <w:szCs w:val="20"/>
              </w:rPr>
              <w:t xml:space="preserve">Competencias transversales </w:t>
            </w:r>
            <w:r w:rsidR="00262948" w:rsidRPr="008B5160">
              <w:rPr>
                <w:rFonts w:ascii="Verdana" w:hAnsi="Verdana"/>
                <w:i/>
                <w:sz w:val="20"/>
                <w:szCs w:val="20"/>
              </w:rPr>
              <w:t xml:space="preserve">(CT) </w:t>
            </w:r>
            <w:r w:rsidRPr="008B5160">
              <w:rPr>
                <w:rFonts w:ascii="Verdana" w:hAnsi="Verdana"/>
                <w:i/>
                <w:sz w:val="20"/>
                <w:szCs w:val="20"/>
              </w:rPr>
              <w:t>o genéricas</w:t>
            </w:r>
            <w:r w:rsidR="00262948" w:rsidRPr="008B5160">
              <w:rPr>
                <w:rFonts w:ascii="Verdana" w:hAnsi="Verdana"/>
                <w:i/>
                <w:sz w:val="20"/>
                <w:szCs w:val="20"/>
              </w:rPr>
              <w:t xml:space="preserve"> (CG)</w:t>
            </w:r>
          </w:p>
        </w:tc>
      </w:tr>
      <w:tr w:rsidR="00B847FE" w:rsidRPr="008B5160">
        <w:trPr>
          <w:trHeight w:val="4304"/>
        </w:trPr>
        <w:tc>
          <w:tcPr>
            <w:tcW w:w="1188" w:type="dxa"/>
            <w:gridSpan w:val="2"/>
            <w:shd w:val="clear" w:color="auto" w:fill="auto"/>
          </w:tcPr>
          <w:p w:rsidR="00B847FE" w:rsidRPr="008B5160" w:rsidRDefault="00B847FE" w:rsidP="00262948">
            <w:pPr>
              <w:rPr>
                <w:rFonts w:ascii="Verdana" w:hAnsi="Verdana"/>
                <w:sz w:val="16"/>
                <w:szCs w:val="16"/>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CG-2</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881DC7" w:rsidRDefault="00881DC7"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CG-3</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CG-4</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881DC7" w:rsidRDefault="00881DC7" w:rsidP="00B847FE">
            <w:pPr>
              <w:rPr>
                <w:rFonts w:ascii="Verdana" w:hAnsi="Verdana"/>
                <w:sz w:val="20"/>
                <w:szCs w:val="20"/>
              </w:rPr>
            </w:pPr>
          </w:p>
          <w:p w:rsidR="0054756C" w:rsidRDefault="00C578E2" w:rsidP="00B847FE">
            <w:pPr>
              <w:rPr>
                <w:rFonts w:ascii="Verdana" w:hAnsi="Verdana"/>
                <w:sz w:val="20"/>
                <w:szCs w:val="20"/>
              </w:rPr>
            </w:pPr>
            <w:r w:rsidRPr="00C578E2">
              <w:rPr>
                <w:rFonts w:ascii="Verdana" w:hAnsi="Verdana"/>
                <w:sz w:val="20"/>
                <w:szCs w:val="20"/>
              </w:rPr>
              <w:t>CG-5</w:t>
            </w:r>
          </w:p>
          <w:p w:rsidR="00881DC7" w:rsidRDefault="00881DC7" w:rsidP="00B847FE">
            <w:pPr>
              <w:rPr>
                <w:rFonts w:ascii="Verdana" w:hAnsi="Verdana"/>
                <w:sz w:val="20"/>
                <w:szCs w:val="20"/>
              </w:rPr>
            </w:pPr>
          </w:p>
          <w:p w:rsidR="00881DC7" w:rsidRDefault="00881DC7" w:rsidP="00B847FE">
            <w:pPr>
              <w:rPr>
                <w:rFonts w:ascii="Verdana" w:hAnsi="Verdana"/>
                <w:sz w:val="20"/>
                <w:szCs w:val="20"/>
              </w:rPr>
            </w:pPr>
          </w:p>
          <w:p w:rsidR="00881DC7" w:rsidRDefault="00881DC7" w:rsidP="00B847FE">
            <w:pPr>
              <w:rPr>
                <w:rFonts w:ascii="Verdana" w:hAnsi="Verdana"/>
                <w:sz w:val="20"/>
                <w:szCs w:val="20"/>
              </w:rPr>
            </w:pPr>
          </w:p>
          <w:p w:rsidR="00881DC7" w:rsidRPr="008B5160" w:rsidRDefault="00881DC7" w:rsidP="00B847FE">
            <w:pPr>
              <w:rPr>
                <w:rFonts w:ascii="Verdana" w:hAnsi="Verdana"/>
                <w:sz w:val="20"/>
                <w:szCs w:val="20"/>
              </w:rPr>
            </w:pPr>
            <w:r>
              <w:rPr>
                <w:rFonts w:ascii="Verdana" w:hAnsi="Verdana"/>
                <w:sz w:val="20"/>
                <w:szCs w:val="20"/>
              </w:rPr>
              <w:t>CG-6</w:t>
            </w:r>
          </w:p>
        </w:tc>
        <w:tc>
          <w:tcPr>
            <w:tcW w:w="8820" w:type="dxa"/>
            <w:gridSpan w:val="2"/>
            <w:shd w:val="clear" w:color="auto" w:fill="auto"/>
          </w:tcPr>
          <w:p w:rsidR="00B847FE" w:rsidRPr="008B5160" w:rsidRDefault="00B847FE" w:rsidP="00B847FE">
            <w:pPr>
              <w:rPr>
                <w:rFonts w:ascii="Verdana" w:hAnsi="Verdana"/>
                <w:sz w:val="16"/>
                <w:szCs w:val="16"/>
              </w:rPr>
            </w:pPr>
            <w:r w:rsidRPr="008B5160">
              <w:rPr>
                <w:rFonts w:ascii="Verdana" w:hAnsi="Verdana"/>
                <w:sz w:val="16"/>
                <w:szCs w:val="16"/>
              </w:rPr>
              <w:t>Competènciesinstrumentals, interpersonals i sistèmiques</w:t>
            </w:r>
          </w:p>
          <w:p w:rsidR="00B847FE" w:rsidRPr="008B5160" w:rsidRDefault="00B847FE"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54756C" w:rsidRDefault="0054756C" w:rsidP="00272358">
            <w:pPr>
              <w:jc w:val="both"/>
              <w:rPr>
                <w:rFonts w:ascii="Verdana" w:hAnsi="Verdana"/>
                <w:sz w:val="20"/>
                <w:szCs w:val="20"/>
              </w:rPr>
            </w:pPr>
          </w:p>
          <w:p w:rsidR="00913058" w:rsidRDefault="00913058"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881DC7" w:rsidRDefault="00881DC7" w:rsidP="00272358">
            <w:pPr>
              <w:jc w:val="both"/>
              <w:rPr>
                <w:rFonts w:ascii="Verdana" w:hAnsi="Verdana"/>
                <w:sz w:val="20"/>
                <w:szCs w:val="20"/>
              </w:rPr>
            </w:pPr>
          </w:p>
          <w:p w:rsidR="00881DC7" w:rsidRDefault="00881DC7" w:rsidP="00881DC7">
            <w:pPr>
              <w:rPr>
                <w:rFonts w:ascii="Verdana" w:hAnsi="Verdana"/>
                <w:noProof/>
                <w:sz w:val="20"/>
                <w:szCs w:val="20"/>
              </w:rPr>
            </w:pPr>
            <w:r>
              <w:rPr>
                <w:rFonts w:ascii="Verdana" w:hAnsi="Verdana"/>
                <w:noProof/>
                <w:sz w:val="20"/>
                <w:szCs w:val="20"/>
              </w:rPr>
              <w:t>Conocer los contenidos procedimentales de la interpretación musical, con el fín de afianzar las bases cientificas para su traslación al ámbito pedagógico, y posibilitar nuevas vias de investigación metodológica y científica entorno al desarrollo artístico y musical.</w:t>
            </w:r>
          </w:p>
          <w:p w:rsidR="00881DC7" w:rsidRDefault="00881DC7" w:rsidP="00881DC7">
            <w:pPr>
              <w:rPr>
                <w:rFonts w:ascii="Verdana" w:hAnsi="Verdana"/>
                <w:noProof/>
                <w:sz w:val="20"/>
                <w:szCs w:val="20"/>
              </w:rPr>
            </w:pPr>
          </w:p>
          <w:p w:rsidR="00881DC7" w:rsidRDefault="00881DC7" w:rsidP="00881DC7">
            <w:pPr>
              <w:rPr>
                <w:rFonts w:ascii="Verdana" w:hAnsi="Verdana"/>
                <w:noProof/>
                <w:sz w:val="20"/>
                <w:szCs w:val="20"/>
              </w:rPr>
            </w:pPr>
          </w:p>
          <w:p w:rsidR="00C578E2" w:rsidRDefault="00C578E2" w:rsidP="0054756C">
            <w:pPr>
              <w:jc w:val="both"/>
              <w:rPr>
                <w:rFonts w:ascii="Verdana" w:hAnsi="Verdana"/>
                <w:sz w:val="20"/>
                <w:szCs w:val="20"/>
              </w:rPr>
            </w:pPr>
          </w:p>
          <w:p w:rsidR="0054756C" w:rsidRDefault="0054756C" w:rsidP="0054756C">
            <w:pPr>
              <w:jc w:val="both"/>
              <w:rPr>
                <w:rFonts w:ascii="Verdana" w:hAnsi="Verdana"/>
                <w:sz w:val="20"/>
                <w:szCs w:val="20"/>
              </w:rPr>
            </w:pPr>
          </w:p>
          <w:p w:rsidR="0054756C" w:rsidRPr="008B5160" w:rsidRDefault="0054756C" w:rsidP="0054756C">
            <w:pPr>
              <w:jc w:val="both"/>
              <w:rPr>
                <w:rFonts w:ascii="Verdana" w:hAnsi="Verdana"/>
                <w:sz w:val="20"/>
                <w:szCs w:val="20"/>
              </w:rPr>
            </w:pPr>
          </w:p>
        </w:tc>
      </w:tr>
      <w:tr w:rsidR="00C217D5" w:rsidRPr="008B5160">
        <w:tc>
          <w:tcPr>
            <w:tcW w:w="10008" w:type="dxa"/>
            <w:gridSpan w:val="4"/>
            <w:tcBorders>
              <w:left w:val="nil"/>
              <w:right w:val="nil"/>
            </w:tcBorders>
            <w:shd w:val="clear" w:color="auto" w:fill="auto"/>
          </w:tcPr>
          <w:p w:rsidR="00D50786" w:rsidRPr="008B5160" w:rsidRDefault="00D50786" w:rsidP="001C3C7B">
            <w:pPr>
              <w:rPr>
                <w:rFonts w:ascii="Verdana" w:hAnsi="Verdana"/>
                <w:sz w:val="16"/>
                <w:szCs w:val="16"/>
              </w:rPr>
            </w:pPr>
          </w:p>
        </w:tc>
      </w:tr>
      <w:tr w:rsidR="00C217D5" w:rsidRPr="008B5160">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Competènciesespecífiques</w:t>
            </w:r>
            <w:r w:rsidR="00513311" w:rsidRPr="008B5160">
              <w:rPr>
                <w:rFonts w:ascii="Verdana" w:hAnsi="Verdana"/>
                <w:b/>
                <w:sz w:val="20"/>
                <w:szCs w:val="20"/>
              </w:rPr>
              <w:t xml:space="preserve"> (CE)</w:t>
            </w:r>
          </w:p>
          <w:p w:rsidR="00C217D5" w:rsidRPr="008B5160" w:rsidRDefault="00C217D5" w:rsidP="008B5160">
            <w:pPr>
              <w:spacing w:after="80"/>
              <w:rPr>
                <w:rFonts w:ascii="Verdana" w:hAnsi="Verdana"/>
                <w:i/>
                <w:sz w:val="18"/>
                <w:szCs w:val="18"/>
              </w:rPr>
            </w:pPr>
            <w:r w:rsidRPr="008B5160">
              <w:rPr>
                <w:rFonts w:ascii="Verdana" w:hAnsi="Verdana"/>
                <w:i/>
                <w:sz w:val="20"/>
                <w:szCs w:val="20"/>
              </w:rPr>
              <w:t>Competencias específicas</w:t>
            </w:r>
            <w:r w:rsidR="00513311" w:rsidRPr="008B5160">
              <w:rPr>
                <w:rFonts w:ascii="Verdana" w:hAnsi="Verdana"/>
                <w:i/>
                <w:sz w:val="20"/>
                <w:szCs w:val="20"/>
              </w:rPr>
              <w:t xml:space="preserve"> (CE)</w:t>
            </w:r>
          </w:p>
        </w:tc>
      </w:tr>
      <w:tr w:rsidR="00C44CF8" w:rsidRPr="008B5160">
        <w:trPr>
          <w:trHeight w:val="2258"/>
        </w:trPr>
        <w:tc>
          <w:tcPr>
            <w:tcW w:w="1188" w:type="dxa"/>
            <w:gridSpan w:val="2"/>
            <w:shd w:val="clear" w:color="auto" w:fill="auto"/>
          </w:tcPr>
          <w:p w:rsidR="003A7AC4" w:rsidRPr="008B5160" w:rsidRDefault="003A7AC4" w:rsidP="003A7AC4">
            <w:pPr>
              <w:rPr>
                <w:rFonts w:ascii="Verdana" w:hAnsi="Verdana"/>
                <w:sz w:val="16"/>
                <w:szCs w:val="16"/>
              </w:rPr>
            </w:pPr>
          </w:p>
          <w:p w:rsidR="003A7AC4" w:rsidRPr="008B5160" w:rsidRDefault="003A7AC4" w:rsidP="008B5160">
            <w:pPr>
              <w:spacing w:after="120"/>
              <w:rPr>
                <w:rFonts w:ascii="Verdana" w:hAnsi="Verdana"/>
                <w:sz w:val="16"/>
                <w:szCs w:val="16"/>
              </w:rPr>
            </w:pPr>
          </w:p>
          <w:p w:rsidR="003A7AC4" w:rsidRPr="00733C3A" w:rsidRDefault="00C578E2" w:rsidP="003A7AC4">
            <w:pPr>
              <w:rPr>
                <w:rFonts w:ascii="Verdana" w:hAnsi="Verdana"/>
                <w:sz w:val="20"/>
                <w:szCs w:val="20"/>
                <w:lang w:val="fr-FR"/>
              </w:rPr>
            </w:pPr>
            <w:r w:rsidRPr="00733C3A">
              <w:rPr>
                <w:rFonts w:ascii="Verdana" w:hAnsi="Verdana"/>
                <w:sz w:val="20"/>
                <w:szCs w:val="20"/>
                <w:lang w:val="fr-FR"/>
              </w:rPr>
              <w:t>CE-2</w:t>
            </w:r>
          </w:p>
          <w:p w:rsidR="00C44CF8" w:rsidRPr="00733C3A" w:rsidRDefault="00C44CF8" w:rsidP="00513311">
            <w:pPr>
              <w:rPr>
                <w:rFonts w:ascii="Verdana" w:hAnsi="Verdana"/>
                <w:sz w:val="20"/>
                <w:szCs w:val="20"/>
                <w:lang w:val="fr-FR"/>
              </w:rPr>
            </w:pPr>
          </w:p>
          <w:p w:rsidR="00143B33" w:rsidRPr="00733C3A" w:rsidRDefault="00143B33" w:rsidP="00513311">
            <w:pPr>
              <w:rPr>
                <w:rFonts w:ascii="Verdana" w:hAnsi="Verdana"/>
                <w:sz w:val="20"/>
                <w:szCs w:val="20"/>
                <w:lang w:val="fr-FR"/>
              </w:rPr>
            </w:pPr>
          </w:p>
          <w:p w:rsidR="00143B33" w:rsidRPr="00733C3A" w:rsidRDefault="00143B33" w:rsidP="00513311">
            <w:pPr>
              <w:rPr>
                <w:rFonts w:ascii="Verdana" w:hAnsi="Verdana"/>
                <w:sz w:val="20"/>
                <w:szCs w:val="20"/>
                <w:lang w:val="fr-FR"/>
              </w:rPr>
            </w:pPr>
          </w:p>
          <w:p w:rsidR="00143B33" w:rsidRPr="00733C3A" w:rsidRDefault="00143B33" w:rsidP="00513311">
            <w:pPr>
              <w:rPr>
                <w:rFonts w:ascii="Verdana" w:hAnsi="Verdana"/>
                <w:sz w:val="20"/>
                <w:szCs w:val="20"/>
                <w:lang w:val="fr-FR"/>
              </w:rPr>
            </w:pPr>
            <w:r w:rsidRPr="00733C3A">
              <w:rPr>
                <w:rFonts w:ascii="Verdana" w:hAnsi="Verdana"/>
                <w:sz w:val="20"/>
                <w:szCs w:val="20"/>
                <w:lang w:val="fr-FR"/>
              </w:rPr>
              <w:t>CE-3</w:t>
            </w:r>
          </w:p>
          <w:p w:rsidR="00143B33" w:rsidRPr="00733C3A" w:rsidRDefault="00143B33" w:rsidP="00513311">
            <w:pPr>
              <w:rPr>
                <w:rFonts w:ascii="Verdana" w:hAnsi="Verdana"/>
                <w:sz w:val="20"/>
                <w:szCs w:val="20"/>
                <w:lang w:val="fr-FR"/>
              </w:rPr>
            </w:pPr>
          </w:p>
          <w:p w:rsidR="00143B33" w:rsidRPr="00733C3A" w:rsidRDefault="00143B33" w:rsidP="00513311">
            <w:pPr>
              <w:rPr>
                <w:rFonts w:ascii="Verdana" w:hAnsi="Verdana"/>
                <w:sz w:val="20"/>
                <w:szCs w:val="20"/>
                <w:lang w:val="fr-FR"/>
              </w:rPr>
            </w:pPr>
          </w:p>
          <w:p w:rsidR="00143B33" w:rsidRPr="00733C3A" w:rsidRDefault="00143B33" w:rsidP="00513311">
            <w:pPr>
              <w:rPr>
                <w:rFonts w:ascii="Verdana" w:hAnsi="Verdana"/>
                <w:sz w:val="20"/>
                <w:szCs w:val="20"/>
                <w:lang w:val="fr-FR"/>
              </w:rPr>
            </w:pPr>
          </w:p>
          <w:p w:rsidR="00881DC7" w:rsidRPr="00733C3A" w:rsidRDefault="00881DC7" w:rsidP="00513311">
            <w:pPr>
              <w:rPr>
                <w:rFonts w:ascii="Verdana" w:hAnsi="Verdana"/>
                <w:sz w:val="20"/>
                <w:szCs w:val="20"/>
                <w:lang w:val="fr-FR"/>
              </w:rPr>
            </w:pPr>
            <w:r w:rsidRPr="00733C3A">
              <w:rPr>
                <w:rFonts w:ascii="Verdana" w:hAnsi="Verdana"/>
                <w:sz w:val="20"/>
                <w:szCs w:val="20"/>
                <w:lang w:val="fr-FR"/>
              </w:rPr>
              <w:t>CE-4</w:t>
            </w:r>
          </w:p>
          <w:p w:rsidR="00881DC7" w:rsidRPr="00733C3A" w:rsidRDefault="00881DC7" w:rsidP="00513311">
            <w:pPr>
              <w:rPr>
                <w:rFonts w:ascii="Verdana" w:hAnsi="Verdana"/>
                <w:sz w:val="20"/>
                <w:szCs w:val="20"/>
                <w:lang w:val="fr-FR"/>
              </w:rPr>
            </w:pPr>
          </w:p>
          <w:p w:rsidR="00881DC7" w:rsidRPr="00733C3A" w:rsidRDefault="00881DC7" w:rsidP="00513311">
            <w:pPr>
              <w:rPr>
                <w:rFonts w:ascii="Verdana" w:hAnsi="Verdana"/>
                <w:sz w:val="20"/>
                <w:szCs w:val="20"/>
                <w:lang w:val="fr-FR"/>
              </w:rPr>
            </w:pPr>
          </w:p>
          <w:p w:rsidR="00881DC7" w:rsidRPr="00733C3A" w:rsidRDefault="00881DC7" w:rsidP="00513311">
            <w:pPr>
              <w:rPr>
                <w:rFonts w:ascii="Verdana" w:hAnsi="Verdana"/>
                <w:sz w:val="20"/>
                <w:szCs w:val="20"/>
                <w:lang w:val="fr-FR"/>
              </w:rPr>
            </w:pPr>
          </w:p>
          <w:p w:rsidR="00143B33" w:rsidRPr="00733C3A" w:rsidRDefault="00143B33" w:rsidP="00513311">
            <w:pPr>
              <w:rPr>
                <w:rFonts w:ascii="Verdana" w:hAnsi="Verdana"/>
                <w:sz w:val="20"/>
                <w:szCs w:val="20"/>
                <w:lang w:val="fr-FR"/>
              </w:rPr>
            </w:pPr>
            <w:r w:rsidRPr="00733C3A">
              <w:rPr>
                <w:rFonts w:ascii="Verdana" w:hAnsi="Verdana"/>
                <w:sz w:val="20"/>
                <w:szCs w:val="20"/>
                <w:lang w:val="fr-FR"/>
              </w:rPr>
              <w:t>CE-5</w:t>
            </w:r>
          </w:p>
          <w:p w:rsidR="007F62A2" w:rsidRPr="00733C3A" w:rsidRDefault="007F62A2" w:rsidP="00513311">
            <w:pPr>
              <w:rPr>
                <w:rFonts w:ascii="Verdana" w:hAnsi="Verdana"/>
                <w:sz w:val="20"/>
                <w:szCs w:val="20"/>
                <w:lang w:val="fr-FR"/>
              </w:rPr>
            </w:pPr>
          </w:p>
          <w:p w:rsidR="007F62A2" w:rsidRPr="00733C3A" w:rsidRDefault="007F62A2" w:rsidP="00513311">
            <w:pPr>
              <w:rPr>
                <w:rFonts w:ascii="Verdana" w:hAnsi="Verdana"/>
                <w:sz w:val="20"/>
                <w:szCs w:val="20"/>
                <w:lang w:val="fr-FR"/>
              </w:rPr>
            </w:pPr>
          </w:p>
          <w:p w:rsidR="007F62A2" w:rsidRPr="00733C3A" w:rsidRDefault="007F62A2" w:rsidP="00513311">
            <w:pPr>
              <w:rPr>
                <w:rFonts w:ascii="Verdana" w:hAnsi="Verdana"/>
                <w:sz w:val="20"/>
                <w:szCs w:val="20"/>
                <w:lang w:val="fr-FR"/>
              </w:rPr>
            </w:pPr>
          </w:p>
          <w:p w:rsidR="00C05537" w:rsidRPr="00733C3A" w:rsidRDefault="00C05537" w:rsidP="00513311">
            <w:pPr>
              <w:rPr>
                <w:rFonts w:ascii="Verdana" w:hAnsi="Verdana"/>
                <w:sz w:val="20"/>
                <w:szCs w:val="20"/>
                <w:lang w:val="fr-FR"/>
              </w:rPr>
            </w:pPr>
          </w:p>
          <w:p w:rsidR="007F62A2" w:rsidRPr="00733C3A" w:rsidRDefault="007F62A2" w:rsidP="00513311">
            <w:pPr>
              <w:rPr>
                <w:rFonts w:ascii="Verdana" w:hAnsi="Verdana"/>
                <w:sz w:val="20"/>
                <w:szCs w:val="20"/>
                <w:lang w:val="fr-FR"/>
              </w:rPr>
            </w:pPr>
            <w:r w:rsidRPr="00733C3A">
              <w:rPr>
                <w:rFonts w:ascii="Verdana" w:hAnsi="Verdana"/>
                <w:sz w:val="20"/>
                <w:szCs w:val="20"/>
                <w:lang w:val="fr-FR"/>
              </w:rPr>
              <w:t>CE-6</w:t>
            </w:r>
          </w:p>
          <w:p w:rsidR="007F62A2" w:rsidRPr="00733C3A" w:rsidRDefault="007F62A2" w:rsidP="00513311">
            <w:pPr>
              <w:rPr>
                <w:rFonts w:ascii="Verdana" w:hAnsi="Verdana"/>
                <w:sz w:val="20"/>
                <w:szCs w:val="20"/>
                <w:lang w:val="fr-FR"/>
              </w:rPr>
            </w:pPr>
          </w:p>
          <w:p w:rsidR="007F62A2" w:rsidRPr="00733C3A" w:rsidRDefault="007F62A2" w:rsidP="00513311">
            <w:pPr>
              <w:rPr>
                <w:rFonts w:ascii="Verdana" w:hAnsi="Verdana"/>
                <w:sz w:val="20"/>
                <w:szCs w:val="20"/>
                <w:lang w:val="fr-FR"/>
              </w:rPr>
            </w:pPr>
          </w:p>
          <w:p w:rsidR="00272358" w:rsidRPr="00733C3A" w:rsidRDefault="00272358" w:rsidP="00513311">
            <w:pPr>
              <w:rPr>
                <w:rFonts w:ascii="Verdana" w:hAnsi="Verdana"/>
                <w:sz w:val="20"/>
                <w:szCs w:val="20"/>
                <w:lang w:val="fr-FR"/>
              </w:rPr>
            </w:pPr>
          </w:p>
          <w:p w:rsidR="00272358" w:rsidRPr="00733C3A" w:rsidRDefault="00272358" w:rsidP="00513311">
            <w:pPr>
              <w:rPr>
                <w:rFonts w:ascii="Verdana" w:hAnsi="Verdana"/>
                <w:sz w:val="20"/>
                <w:szCs w:val="20"/>
                <w:lang w:val="fr-FR"/>
              </w:rPr>
            </w:pPr>
          </w:p>
          <w:p w:rsidR="007F62A2" w:rsidRPr="008B5160" w:rsidRDefault="007F62A2" w:rsidP="00513311">
            <w:pPr>
              <w:rPr>
                <w:rFonts w:ascii="Verdana" w:hAnsi="Verdana"/>
                <w:sz w:val="20"/>
                <w:szCs w:val="20"/>
              </w:rPr>
            </w:pPr>
            <w:r w:rsidRPr="007F62A2">
              <w:rPr>
                <w:rFonts w:ascii="Verdana" w:hAnsi="Verdana"/>
                <w:sz w:val="20"/>
                <w:szCs w:val="20"/>
              </w:rPr>
              <w:t>CE-10</w:t>
            </w:r>
          </w:p>
        </w:tc>
        <w:tc>
          <w:tcPr>
            <w:tcW w:w="8820" w:type="dxa"/>
            <w:gridSpan w:val="2"/>
            <w:shd w:val="clear" w:color="auto" w:fill="auto"/>
          </w:tcPr>
          <w:p w:rsidR="00C44CF8" w:rsidRPr="008B5160" w:rsidRDefault="00C44CF8" w:rsidP="00C44CF8">
            <w:pPr>
              <w:rPr>
                <w:rFonts w:ascii="Verdana" w:hAnsi="Verdana"/>
                <w:sz w:val="16"/>
                <w:szCs w:val="16"/>
                <w:lang w:val="ca-ES"/>
              </w:rPr>
            </w:pPr>
            <w:r w:rsidRPr="008B5160">
              <w:rPr>
                <w:rFonts w:ascii="Verdana" w:hAnsi="Verdana"/>
                <w:sz w:val="16"/>
                <w:szCs w:val="16"/>
                <w:lang w:val="ca-ES"/>
              </w:rPr>
              <w:lastRenderedPageBreak/>
              <w:t>Competències específiques: coneixements, habilitats i actituds</w:t>
            </w:r>
          </w:p>
          <w:p w:rsidR="00C44CF8" w:rsidRPr="008B5160" w:rsidRDefault="00C44CF8"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D50786" w:rsidRDefault="00C578E2"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C578E2" w:rsidRDefault="00C578E2" w:rsidP="00272358">
            <w:pPr>
              <w:jc w:val="both"/>
              <w:rPr>
                <w:rFonts w:ascii="Verdana" w:hAnsi="Verdana"/>
                <w:sz w:val="20"/>
                <w:szCs w:val="20"/>
              </w:rPr>
            </w:pPr>
          </w:p>
          <w:p w:rsidR="00C578E2" w:rsidRDefault="00143B33" w:rsidP="00272358">
            <w:pPr>
              <w:jc w:val="both"/>
              <w:rPr>
                <w:rFonts w:ascii="Verdana" w:hAnsi="Verdana"/>
                <w:sz w:val="20"/>
                <w:szCs w:val="20"/>
              </w:rPr>
            </w:pPr>
            <w:r w:rsidRPr="00143B33">
              <w:rPr>
                <w:rFonts w:ascii="Verdana" w:hAnsi="Verdana"/>
                <w:sz w:val="20"/>
                <w:szCs w:val="20"/>
              </w:rPr>
              <w:t>Ser capaces, mediante el conocimie</w:t>
            </w:r>
            <w:r w:rsidR="00272358">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suárea o itinerario de especialización.</w:t>
            </w:r>
          </w:p>
          <w:p w:rsidR="00881DC7" w:rsidRDefault="00881DC7" w:rsidP="00272358">
            <w:pPr>
              <w:jc w:val="both"/>
              <w:rPr>
                <w:rFonts w:ascii="Verdana" w:hAnsi="Verdana"/>
                <w:sz w:val="20"/>
                <w:szCs w:val="20"/>
              </w:rPr>
            </w:pPr>
          </w:p>
          <w:p w:rsidR="00881DC7" w:rsidRDefault="00881DC7" w:rsidP="00881DC7">
            <w:pPr>
              <w:rPr>
                <w:rFonts w:ascii="Verdana" w:hAnsi="Verdana"/>
                <w:noProof/>
                <w:sz w:val="20"/>
                <w:szCs w:val="20"/>
              </w:rPr>
            </w:pPr>
            <w:r>
              <w:rPr>
                <w:rFonts w:ascii="Verdana" w:hAnsi="Verdana"/>
                <w:noProof/>
                <w:sz w:val="20"/>
                <w:szCs w:val="20"/>
              </w:rPr>
              <w:t>Ser capaz de introducir repertorios especializados durante las fases de estudio en el individual y/o colectivo, propias del nivel de espcialización instrumental avanzada, y de forma novedosa y creativa.</w:t>
            </w:r>
          </w:p>
          <w:p w:rsidR="00881DC7" w:rsidRDefault="00881DC7" w:rsidP="00272358">
            <w:pPr>
              <w:jc w:val="both"/>
              <w:rPr>
                <w:rFonts w:ascii="Verdana" w:hAnsi="Verdana"/>
                <w:sz w:val="20"/>
                <w:szCs w:val="20"/>
              </w:rPr>
            </w:pPr>
          </w:p>
          <w:p w:rsidR="00143B33" w:rsidRDefault="00143B33" w:rsidP="00272358">
            <w:pPr>
              <w:jc w:val="both"/>
              <w:rPr>
                <w:rFonts w:ascii="Verdana" w:hAnsi="Verdana"/>
                <w:sz w:val="20"/>
                <w:szCs w:val="20"/>
              </w:rPr>
            </w:pPr>
            <w:r w:rsidRPr="00143B33">
              <w:rPr>
                <w:rFonts w:ascii="Verdana" w:hAnsi="Verdana"/>
                <w:sz w:val="20"/>
                <w:szCs w:val="20"/>
              </w:rPr>
              <w:t xml:space="preserve">Saber expresarse musicalmente con su instrumento, de manera creativa e innovadora, y mediante los presupuestos de transmisión óptima, comunicación emocional y recreación musical, fundamentados en el conocimiento y especialización </w:t>
            </w:r>
            <w:r w:rsidRPr="00143B33">
              <w:rPr>
                <w:rFonts w:ascii="Verdana" w:hAnsi="Verdana"/>
                <w:sz w:val="20"/>
                <w:szCs w:val="20"/>
              </w:rPr>
              <w:lastRenderedPageBreak/>
              <w:t>virtuosística en la técnica  instrumental propia.</w:t>
            </w:r>
          </w:p>
          <w:p w:rsidR="00143B33" w:rsidRDefault="00143B33" w:rsidP="00272358">
            <w:pPr>
              <w:jc w:val="both"/>
              <w:rPr>
                <w:rFonts w:ascii="Verdana" w:hAnsi="Verdana"/>
                <w:sz w:val="20"/>
                <w:szCs w:val="20"/>
              </w:rPr>
            </w:pPr>
          </w:p>
          <w:p w:rsidR="00143B33" w:rsidRDefault="007F62A2"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7F62A2" w:rsidRDefault="007F62A2"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Ser capaz de  adaptar a la interpretación especializada, los parámetros teóricos relativos a la organización y estructuración del mensaje musical, propio de su área o itinerario de especialización,  de modo que permita expresar sus propios conceptos artísticos de forma creativa.</w:t>
            </w:r>
          </w:p>
          <w:p w:rsidR="00272358" w:rsidRPr="008B5160" w:rsidRDefault="00272358" w:rsidP="00272358">
            <w:pPr>
              <w:jc w:val="both"/>
              <w:rPr>
                <w:rFonts w:ascii="Verdana" w:hAnsi="Verdana"/>
                <w:sz w:val="20"/>
                <w:szCs w:val="20"/>
              </w:rPr>
            </w:pPr>
          </w:p>
        </w:tc>
      </w:tr>
    </w:tbl>
    <w:p w:rsidR="00C217D5" w:rsidRDefault="00C217D5"/>
    <w:p w:rsidR="00C217D5" w:rsidRDefault="00C217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8B5160">
        <w:trPr>
          <w:trHeight w:val="376"/>
        </w:trPr>
        <w:tc>
          <w:tcPr>
            <w:tcW w:w="625" w:type="dxa"/>
            <w:tcBorders>
              <w:right w:val="nil"/>
            </w:tcBorders>
            <w:shd w:val="clear" w:color="auto" w:fill="auto"/>
            <w:vAlign w:val="center"/>
          </w:tcPr>
          <w:p w:rsidR="00C217D5" w:rsidRPr="008B5160" w:rsidRDefault="00BA6C5B" w:rsidP="001C3C7B">
            <w:pPr>
              <w:rPr>
                <w:rFonts w:ascii="Verdana" w:hAnsi="Verdana"/>
                <w:b/>
                <w:i/>
                <w:sz w:val="28"/>
                <w:szCs w:val="28"/>
              </w:rPr>
            </w:pPr>
            <w:r w:rsidRPr="008B5160">
              <w:rPr>
                <w:rFonts w:ascii="Verdana" w:hAnsi="Verdana"/>
                <w:b/>
                <w:sz w:val="28"/>
                <w:szCs w:val="28"/>
              </w:rPr>
              <w:t>3</w:t>
            </w:r>
          </w:p>
        </w:tc>
        <w:tc>
          <w:tcPr>
            <w:tcW w:w="9383" w:type="dxa"/>
            <w:tcBorders>
              <w:left w:val="nil"/>
            </w:tcBorders>
            <w:shd w:val="clear" w:color="auto" w:fill="auto"/>
            <w:vAlign w:val="center"/>
          </w:tcPr>
          <w:p w:rsidR="00C217D5" w:rsidRPr="008B5160" w:rsidRDefault="00C217D5" w:rsidP="008B5160">
            <w:pPr>
              <w:spacing w:before="80"/>
              <w:rPr>
                <w:rFonts w:ascii="Verdana" w:hAnsi="Verdana"/>
                <w:b/>
                <w:sz w:val="20"/>
                <w:szCs w:val="20"/>
                <w:lang w:val="ca-ES"/>
              </w:rPr>
            </w:pPr>
            <w:r w:rsidRPr="008B5160">
              <w:rPr>
                <w:rFonts w:ascii="Verdana" w:hAnsi="Verdana"/>
                <w:b/>
                <w:sz w:val="20"/>
                <w:szCs w:val="20"/>
                <w:lang w:val="ca-ES"/>
              </w:rPr>
              <w:t>Co</w:t>
            </w:r>
            <w:r w:rsidR="004E561D" w:rsidRPr="008B5160">
              <w:rPr>
                <w:rFonts w:ascii="Verdana" w:hAnsi="Verdana"/>
                <w:b/>
                <w:sz w:val="20"/>
                <w:szCs w:val="20"/>
                <w:lang w:val="ca-ES"/>
              </w:rPr>
              <w:t>neixements previs</w:t>
            </w:r>
          </w:p>
          <w:p w:rsidR="00C217D5" w:rsidRPr="008B5160" w:rsidRDefault="00C217D5" w:rsidP="008B5160">
            <w:pPr>
              <w:spacing w:after="80"/>
              <w:rPr>
                <w:rFonts w:ascii="Verdana" w:hAnsi="Verdana"/>
                <w:i/>
                <w:sz w:val="20"/>
                <w:szCs w:val="20"/>
              </w:rPr>
            </w:pPr>
            <w:r w:rsidRPr="008B5160">
              <w:rPr>
                <w:rFonts w:ascii="Verdana" w:hAnsi="Verdana"/>
                <w:i/>
                <w:sz w:val="20"/>
                <w:szCs w:val="20"/>
              </w:rPr>
              <w:t>Co</w:t>
            </w:r>
            <w:r w:rsidR="004E561D" w:rsidRPr="008B5160">
              <w:rPr>
                <w:rFonts w:ascii="Verdana" w:hAnsi="Verdana"/>
                <w:i/>
                <w:sz w:val="20"/>
                <w:szCs w:val="20"/>
              </w:rPr>
              <w:t>nocimientos previos</w:t>
            </w:r>
          </w:p>
        </w:tc>
      </w:tr>
      <w:tr w:rsidR="00C217D5" w:rsidRPr="008B5160">
        <w:trPr>
          <w:trHeight w:val="1082"/>
        </w:trPr>
        <w:tc>
          <w:tcPr>
            <w:tcW w:w="10008" w:type="dxa"/>
            <w:gridSpan w:val="2"/>
            <w:shd w:val="clear" w:color="auto" w:fill="auto"/>
          </w:tcPr>
          <w:p w:rsidR="00DD4070" w:rsidRPr="008B5160" w:rsidRDefault="00DD4070"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D45502" w:rsidRPr="008B5160" w:rsidRDefault="00D45502"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D45502" w:rsidRPr="008B5160" w:rsidRDefault="00D7366D" w:rsidP="00DB3A2E">
            <w:pPr>
              <w:rPr>
                <w:rFonts w:ascii="Verdana" w:hAnsi="Verdana"/>
                <w:sz w:val="20"/>
                <w:szCs w:val="20"/>
              </w:rPr>
            </w:pPr>
            <w:r>
              <w:rPr>
                <w:rFonts w:ascii="Verdana" w:hAnsi="Verdana"/>
                <w:sz w:val="20"/>
                <w:szCs w:val="20"/>
              </w:rPr>
              <w:t>Estar en posesión del Título de Grado o equivalente.</w:t>
            </w:r>
          </w:p>
          <w:p w:rsidR="00C217D5" w:rsidRPr="008B5160" w:rsidRDefault="00C217D5" w:rsidP="001C3C7B">
            <w:pPr>
              <w:rPr>
                <w:rFonts w:ascii="Verdana" w:hAnsi="Verdana"/>
                <w:sz w:val="20"/>
                <w:szCs w:val="20"/>
              </w:rPr>
            </w:pPr>
          </w:p>
        </w:tc>
      </w:tr>
    </w:tbl>
    <w:p w:rsidR="00867B29" w:rsidRDefault="00867B2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DE557E" w:rsidRPr="008B5160">
        <w:trPr>
          <w:trHeight w:val="376"/>
        </w:trPr>
        <w:tc>
          <w:tcPr>
            <w:tcW w:w="624" w:type="dxa"/>
            <w:tcBorders>
              <w:right w:val="nil"/>
            </w:tcBorders>
            <w:shd w:val="clear" w:color="auto" w:fill="auto"/>
            <w:vAlign w:val="center"/>
          </w:tcPr>
          <w:p w:rsidR="00DE557E" w:rsidRPr="008B5160" w:rsidRDefault="00DE557E"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 de la asignatura</w:t>
            </w:r>
          </w:p>
        </w:tc>
      </w:tr>
      <w:tr w:rsidR="00DE557E" w:rsidRPr="008B5160">
        <w:trPr>
          <w:gridAfter w:val="2"/>
          <w:wAfter w:w="7448" w:type="dxa"/>
        </w:trPr>
        <w:tc>
          <w:tcPr>
            <w:tcW w:w="2560" w:type="dxa"/>
            <w:gridSpan w:val="3"/>
            <w:tcBorders>
              <w:left w:val="nil"/>
              <w:right w:val="nil"/>
            </w:tcBorders>
          </w:tcPr>
          <w:p w:rsidR="00DE557E" w:rsidRPr="008B5160" w:rsidRDefault="00DE557E" w:rsidP="009E38ED">
            <w:pPr>
              <w:rPr>
                <w:rFonts w:ascii="Verdana" w:hAnsi="Verdana"/>
                <w:sz w:val="18"/>
                <w:szCs w:val="18"/>
              </w:rPr>
            </w:pPr>
          </w:p>
        </w:tc>
      </w:tr>
      <w:tr w:rsidR="00DE557E" w:rsidRPr="008B5160">
        <w:trPr>
          <w:trHeight w:val="374"/>
        </w:trPr>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shd w:val="clear" w:color="auto" w:fill="auto"/>
            <w:vAlign w:val="center"/>
          </w:tcPr>
          <w:p w:rsidR="00DE557E" w:rsidRPr="008B5160" w:rsidRDefault="00DE557E" w:rsidP="00F51463">
            <w:pPr>
              <w:spacing w:before="80"/>
              <w:jc w:val="both"/>
              <w:rPr>
                <w:rFonts w:ascii="Verdana" w:hAnsi="Verdana"/>
                <w:b/>
                <w:sz w:val="20"/>
                <w:szCs w:val="20"/>
                <w:lang w:val="ca-ES"/>
              </w:rPr>
            </w:pPr>
            <w:r w:rsidRPr="008B5160">
              <w:rPr>
                <w:rFonts w:ascii="Verdana" w:hAnsi="Verdana"/>
                <w:b/>
                <w:sz w:val="20"/>
                <w:szCs w:val="20"/>
                <w:lang w:val="ca-ES"/>
              </w:rPr>
              <w:t>Continguts</w:t>
            </w:r>
          </w:p>
          <w:p w:rsidR="00DE557E" w:rsidRPr="008B5160" w:rsidRDefault="00DE557E" w:rsidP="00F51463">
            <w:pPr>
              <w:spacing w:after="80"/>
              <w:jc w:val="both"/>
              <w:rPr>
                <w:rFonts w:ascii="Verdana" w:hAnsi="Verdana"/>
                <w:i/>
                <w:sz w:val="20"/>
                <w:szCs w:val="20"/>
              </w:rPr>
            </w:pPr>
            <w:r w:rsidRPr="008B5160">
              <w:rPr>
                <w:rFonts w:ascii="Verdana" w:hAnsi="Verdana"/>
                <w:i/>
                <w:sz w:val="20"/>
                <w:szCs w:val="20"/>
              </w:rPr>
              <w:t>Contenidos</w:t>
            </w:r>
          </w:p>
        </w:tc>
      </w:tr>
      <w:tr w:rsidR="00DE557E" w:rsidRPr="008B5160">
        <w:trPr>
          <w:trHeight w:val="6966"/>
        </w:trPr>
        <w:tc>
          <w:tcPr>
            <w:tcW w:w="10008" w:type="dxa"/>
            <w:gridSpan w:val="5"/>
            <w:shd w:val="clear" w:color="auto" w:fill="auto"/>
          </w:tcPr>
          <w:p w:rsidR="002A25F6" w:rsidRDefault="002A25F6" w:rsidP="00F51463">
            <w:pPr>
              <w:jc w:val="both"/>
              <w:rPr>
                <w:rFonts w:ascii="Verdana" w:hAnsi="Verdana"/>
                <w:sz w:val="20"/>
                <w:szCs w:val="20"/>
              </w:rPr>
            </w:pPr>
            <w:r>
              <w:rPr>
                <w:rFonts w:ascii="Verdana" w:hAnsi="Verdana"/>
                <w:sz w:val="20"/>
                <w:szCs w:val="20"/>
              </w:rPr>
              <w:t>La</w:t>
            </w:r>
            <w:r w:rsidR="00586035">
              <w:rPr>
                <w:rFonts w:ascii="Verdana" w:hAnsi="Verdana"/>
                <w:sz w:val="20"/>
                <w:szCs w:val="20"/>
              </w:rPr>
              <w:t xml:space="preserve"> práctica del </w:t>
            </w:r>
            <w:r w:rsidR="00F51463">
              <w:rPr>
                <w:rFonts w:ascii="Verdana" w:hAnsi="Verdana"/>
                <w:sz w:val="20"/>
                <w:szCs w:val="20"/>
              </w:rPr>
              <w:t xml:space="preserve">instrumento principal, con la finalidad de conocer la perspectiva </w:t>
            </w:r>
            <w:r w:rsidR="00586035">
              <w:rPr>
                <w:rFonts w:ascii="Verdana" w:hAnsi="Verdana"/>
                <w:sz w:val="20"/>
                <w:szCs w:val="20"/>
              </w:rPr>
              <w:t>específica de</w:t>
            </w:r>
            <w:r w:rsidR="00F51463">
              <w:rPr>
                <w:rFonts w:ascii="Verdana" w:hAnsi="Verdana"/>
                <w:sz w:val="20"/>
                <w:szCs w:val="20"/>
              </w:rPr>
              <w:t xml:space="preserve"> la propia especiali</w:t>
            </w:r>
            <w:r w:rsidR="00586035">
              <w:rPr>
                <w:rFonts w:ascii="Verdana" w:hAnsi="Verdana"/>
                <w:sz w:val="20"/>
                <w:szCs w:val="20"/>
              </w:rPr>
              <w:t xml:space="preserve">dad. </w:t>
            </w:r>
          </w:p>
          <w:p w:rsidR="002A25F6" w:rsidRDefault="002A25F6" w:rsidP="00F51463">
            <w:pPr>
              <w:jc w:val="both"/>
              <w:rPr>
                <w:rFonts w:ascii="Verdana" w:hAnsi="Verdana"/>
                <w:sz w:val="20"/>
                <w:szCs w:val="20"/>
              </w:rPr>
            </w:pPr>
          </w:p>
          <w:p w:rsidR="002A25F6" w:rsidRDefault="00586035" w:rsidP="00F51463">
            <w:pPr>
              <w:jc w:val="both"/>
              <w:rPr>
                <w:rFonts w:ascii="Verdana" w:hAnsi="Verdana"/>
                <w:sz w:val="20"/>
                <w:szCs w:val="20"/>
              </w:rPr>
            </w:pPr>
            <w:r>
              <w:rPr>
                <w:rFonts w:ascii="Verdana" w:hAnsi="Verdana"/>
                <w:sz w:val="20"/>
                <w:szCs w:val="20"/>
              </w:rPr>
              <w:t>Los fundamentos  teóricos,</w:t>
            </w:r>
            <w:r w:rsidR="00F51463">
              <w:rPr>
                <w:rFonts w:ascii="Verdana" w:hAnsi="Verdana"/>
                <w:sz w:val="20"/>
                <w:szCs w:val="20"/>
              </w:rPr>
              <w:t xml:space="preserve"> conceptualesy vinculados a la </w:t>
            </w:r>
            <w:r w:rsidR="004577CA">
              <w:rPr>
                <w:rFonts w:ascii="Verdana" w:hAnsi="Verdana"/>
                <w:sz w:val="20"/>
                <w:szCs w:val="20"/>
              </w:rPr>
              <w:t>práctica</w:t>
            </w:r>
            <w:r w:rsidR="00F51463">
              <w:rPr>
                <w:rFonts w:ascii="Verdana" w:hAnsi="Verdana"/>
                <w:sz w:val="20"/>
                <w:szCs w:val="20"/>
              </w:rPr>
              <w:t xml:space="preserve"> interpretativa del instrumento principal. </w:t>
            </w:r>
          </w:p>
          <w:p w:rsidR="002A25F6" w:rsidRDefault="002A25F6" w:rsidP="00F51463">
            <w:pPr>
              <w:jc w:val="both"/>
              <w:rPr>
                <w:rFonts w:ascii="Verdana" w:hAnsi="Verdana"/>
                <w:sz w:val="20"/>
                <w:szCs w:val="20"/>
              </w:rPr>
            </w:pPr>
          </w:p>
          <w:p w:rsidR="002A25F6" w:rsidRDefault="00F51463" w:rsidP="00F51463">
            <w:pPr>
              <w:jc w:val="both"/>
              <w:rPr>
                <w:rFonts w:ascii="Verdana" w:hAnsi="Verdana"/>
                <w:sz w:val="20"/>
                <w:szCs w:val="20"/>
              </w:rPr>
            </w:pPr>
            <w:r>
              <w:rPr>
                <w:rFonts w:ascii="Verdana" w:hAnsi="Verdana"/>
                <w:sz w:val="20"/>
                <w:szCs w:val="20"/>
              </w:rPr>
              <w:t xml:space="preserve">Actividades complementarias a la interpretación directamente vinculadas a la práctica interpretativa del instrumento: Improvisación, Composición y análisis armónico y formal del instrumento de apoyo. </w:t>
            </w:r>
          </w:p>
          <w:p w:rsidR="00F51463" w:rsidRDefault="00F51463" w:rsidP="00F51463">
            <w:pPr>
              <w:jc w:val="both"/>
              <w:rPr>
                <w:rFonts w:ascii="Verdana" w:hAnsi="Verdana"/>
                <w:sz w:val="20"/>
                <w:szCs w:val="20"/>
              </w:rPr>
            </w:pPr>
          </w:p>
          <w:p w:rsidR="002A25F6" w:rsidRDefault="00F51463" w:rsidP="00F51463">
            <w:pPr>
              <w:jc w:val="both"/>
              <w:rPr>
                <w:rFonts w:ascii="Verdana" w:hAnsi="Verdana"/>
                <w:sz w:val="20"/>
                <w:szCs w:val="20"/>
              </w:rPr>
            </w:pPr>
            <w:r>
              <w:rPr>
                <w:rFonts w:ascii="Verdana" w:hAnsi="Verdana"/>
                <w:sz w:val="20"/>
                <w:szCs w:val="20"/>
              </w:rPr>
              <w:t xml:space="preserve">Aplicaciones didácticas desde la perspectiva del educando; </w:t>
            </w:r>
            <w:r w:rsidR="00586035">
              <w:rPr>
                <w:rFonts w:ascii="Verdana" w:hAnsi="Verdana"/>
                <w:sz w:val="20"/>
                <w:szCs w:val="20"/>
              </w:rPr>
              <w:t>L</w:t>
            </w:r>
            <w:r>
              <w:rPr>
                <w:rFonts w:ascii="Verdana" w:hAnsi="Verdana"/>
                <w:sz w:val="20"/>
                <w:szCs w:val="20"/>
              </w:rPr>
              <w:t xml:space="preserve">a didáctica de la interpretación avanzada. La didáctica de los períodos barroco, clásico, romántico y contemporáneo. </w:t>
            </w:r>
          </w:p>
          <w:p w:rsidR="002A25F6" w:rsidRDefault="002A25F6" w:rsidP="00F51463">
            <w:pPr>
              <w:jc w:val="both"/>
              <w:rPr>
                <w:rFonts w:ascii="Verdana" w:hAnsi="Verdana"/>
                <w:sz w:val="20"/>
                <w:szCs w:val="20"/>
              </w:rPr>
            </w:pPr>
          </w:p>
          <w:p w:rsidR="00F51463" w:rsidRDefault="00F51463" w:rsidP="00F51463">
            <w:pPr>
              <w:jc w:val="both"/>
              <w:rPr>
                <w:rFonts w:ascii="Verdana" w:hAnsi="Verdana"/>
                <w:sz w:val="20"/>
                <w:szCs w:val="20"/>
              </w:rPr>
            </w:pPr>
            <w:r>
              <w:rPr>
                <w:rFonts w:ascii="Verdana" w:hAnsi="Verdana"/>
                <w:sz w:val="20"/>
                <w:szCs w:val="20"/>
              </w:rPr>
              <w:t>La especialización musical en las diferentes escuelas interpretativas del instrumento. La especialización musical en la interpretación de diferentes autores y estilos concreto</w:t>
            </w:r>
            <w:r w:rsidR="002A25F6">
              <w:rPr>
                <w:rFonts w:ascii="Verdana" w:hAnsi="Verdana"/>
                <w:sz w:val="20"/>
                <w:szCs w:val="20"/>
              </w:rPr>
              <w:t>s</w:t>
            </w:r>
            <w:r>
              <w:rPr>
                <w:rFonts w:ascii="Verdana" w:hAnsi="Verdana"/>
                <w:sz w:val="20"/>
                <w:szCs w:val="20"/>
              </w:rPr>
              <w:t xml:space="preserve"> del instrumento.</w:t>
            </w:r>
          </w:p>
          <w:p w:rsidR="00F51463" w:rsidRDefault="00F51463" w:rsidP="00F51463">
            <w:pPr>
              <w:jc w:val="both"/>
              <w:rPr>
                <w:rFonts w:ascii="Verdana" w:hAnsi="Verdana"/>
                <w:sz w:val="20"/>
                <w:szCs w:val="20"/>
              </w:rPr>
            </w:pPr>
          </w:p>
          <w:p w:rsidR="002A25F6" w:rsidRDefault="00F51463" w:rsidP="004577CA">
            <w:pPr>
              <w:jc w:val="both"/>
              <w:rPr>
                <w:rFonts w:ascii="Verdana" w:hAnsi="Verdana"/>
                <w:sz w:val="20"/>
                <w:szCs w:val="20"/>
              </w:rPr>
            </w:pPr>
            <w:r>
              <w:rPr>
                <w:rFonts w:ascii="Verdana" w:hAnsi="Verdana"/>
                <w:sz w:val="20"/>
                <w:szCs w:val="20"/>
              </w:rPr>
              <w:t>La pedagogía E</w:t>
            </w:r>
            <w:r w:rsidR="002A25F6">
              <w:rPr>
                <w:rFonts w:ascii="Verdana" w:hAnsi="Verdana"/>
                <w:sz w:val="20"/>
                <w:szCs w:val="20"/>
              </w:rPr>
              <w:t>specializada y profesionalizada.</w:t>
            </w:r>
          </w:p>
          <w:p w:rsidR="002A25F6" w:rsidRDefault="002A25F6" w:rsidP="004577CA">
            <w:pPr>
              <w:jc w:val="both"/>
              <w:rPr>
                <w:rFonts w:ascii="Verdana" w:hAnsi="Verdana"/>
                <w:sz w:val="20"/>
                <w:szCs w:val="20"/>
              </w:rPr>
            </w:pPr>
          </w:p>
          <w:p w:rsidR="004577CA" w:rsidRPr="008B5160" w:rsidRDefault="00F51463" w:rsidP="002A25F6">
            <w:pPr>
              <w:jc w:val="both"/>
              <w:rPr>
                <w:rFonts w:ascii="Verdana" w:hAnsi="Verdana"/>
                <w:sz w:val="20"/>
                <w:szCs w:val="20"/>
              </w:rPr>
            </w:pPr>
            <w:r>
              <w:rPr>
                <w:rFonts w:ascii="Verdana" w:hAnsi="Verdana"/>
                <w:sz w:val="20"/>
                <w:szCs w:val="20"/>
              </w:rPr>
              <w:t>Las clases magistrales y el proceso didác</w:t>
            </w:r>
            <w:r w:rsidR="002A25F6">
              <w:rPr>
                <w:rFonts w:ascii="Verdana" w:hAnsi="Verdana"/>
                <w:sz w:val="20"/>
                <w:szCs w:val="20"/>
              </w:rPr>
              <w:t xml:space="preserve">tico del itinerario específico. </w:t>
            </w:r>
          </w:p>
        </w:tc>
      </w:tr>
      <w:tr w:rsidR="00DE557E" w:rsidRPr="008B5160">
        <w:tc>
          <w:tcPr>
            <w:tcW w:w="10008" w:type="dxa"/>
            <w:gridSpan w:val="5"/>
            <w:tcBorders>
              <w:left w:val="nil"/>
              <w:right w:val="nil"/>
            </w:tcBorders>
            <w:shd w:val="clear" w:color="auto" w:fill="auto"/>
          </w:tcPr>
          <w:p w:rsidR="00DE557E" w:rsidRPr="008B5160" w:rsidRDefault="00DE557E" w:rsidP="009E38ED">
            <w:pPr>
              <w:rPr>
                <w:rFonts w:ascii="Verdana" w:hAnsi="Verdana"/>
                <w:sz w:val="16"/>
                <w:szCs w:val="16"/>
              </w:rPr>
            </w:pPr>
          </w:p>
        </w:tc>
      </w:tr>
      <w:tr w:rsidR="00DE557E" w:rsidRP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lastRenderedPageBreak/>
              <w:t>4.2</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Actividades de trabajo autónomo</w:t>
            </w:r>
          </w:p>
        </w:tc>
      </w:tr>
      <w:tr w:rsidR="00DE557E" w:rsidRPr="008B5160">
        <w:trPr>
          <w:trHeight w:val="434"/>
        </w:trPr>
        <w:tc>
          <w:tcPr>
            <w:tcW w:w="3168" w:type="dxa"/>
            <w:gridSpan w:val="4"/>
            <w:shd w:val="clear" w:color="auto" w:fill="auto"/>
            <w:vAlign w:val="center"/>
          </w:tcPr>
          <w:p w:rsidR="00DE557E" w:rsidRPr="008B5160" w:rsidRDefault="00DE557E" w:rsidP="009E38ED">
            <w:pPr>
              <w:rPr>
                <w:rFonts w:ascii="Verdana" w:hAnsi="Verdana"/>
                <w:sz w:val="16"/>
                <w:szCs w:val="16"/>
              </w:rPr>
            </w:pPr>
            <w:r w:rsidRPr="008B5160">
              <w:rPr>
                <w:rFonts w:ascii="Verdana" w:hAnsi="Verdana"/>
                <w:sz w:val="16"/>
                <w:szCs w:val="16"/>
              </w:rPr>
              <w:t>CONTINGUTS</w:t>
            </w:r>
          </w:p>
          <w:p w:rsidR="00DE557E" w:rsidRPr="008B5160" w:rsidRDefault="00DE557E" w:rsidP="009E38ED">
            <w:pPr>
              <w:rPr>
                <w:rFonts w:ascii="Verdana" w:hAnsi="Verdana"/>
                <w:i/>
                <w:sz w:val="16"/>
                <w:szCs w:val="16"/>
              </w:rPr>
            </w:pPr>
            <w:r w:rsidRPr="008B5160">
              <w:rPr>
                <w:rFonts w:ascii="Verdana" w:hAnsi="Verdana"/>
                <w:i/>
                <w:sz w:val="16"/>
                <w:szCs w:val="16"/>
              </w:rPr>
              <w:t>CONTENIDOS</w:t>
            </w:r>
          </w:p>
        </w:tc>
        <w:tc>
          <w:tcPr>
            <w:tcW w:w="6840" w:type="dxa"/>
            <w:shd w:val="clear" w:color="auto" w:fill="auto"/>
            <w:vAlign w:val="center"/>
          </w:tcPr>
          <w:p w:rsidR="00DE557E" w:rsidRPr="008B5160" w:rsidRDefault="00DE557E" w:rsidP="00F846B1">
            <w:pPr>
              <w:jc w:val="both"/>
              <w:rPr>
                <w:rFonts w:ascii="Verdana" w:hAnsi="Verdana"/>
                <w:sz w:val="16"/>
                <w:szCs w:val="16"/>
              </w:rPr>
            </w:pPr>
            <w:r w:rsidRPr="008B5160">
              <w:rPr>
                <w:rFonts w:ascii="Verdana" w:hAnsi="Verdana"/>
                <w:sz w:val="16"/>
                <w:szCs w:val="16"/>
              </w:rPr>
              <w:t>UNITATS DIDÀCTIQUES</w:t>
            </w:r>
          </w:p>
          <w:p w:rsidR="00DE557E" w:rsidRPr="008B5160" w:rsidRDefault="00DE557E" w:rsidP="00F846B1">
            <w:pPr>
              <w:jc w:val="both"/>
              <w:rPr>
                <w:rFonts w:ascii="Verdana" w:hAnsi="Verdana"/>
                <w:i/>
                <w:sz w:val="16"/>
                <w:szCs w:val="16"/>
              </w:rPr>
            </w:pPr>
            <w:r w:rsidRPr="008B5160">
              <w:rPr>
                <w:rFonts w:ascii="Verdana" w:hAnsi="Verdana"/>
                <w:i/>
                <w:sz w:val="16"/>
                <w:szCs w:val="16"/>
              </w:rPr>
              <w:t>UNIDADES DIDÁCTICAS</w:t>
            </w:r>
          </w:p>
        </w:tc>
      </w:tr>
      <w:tr w:rsidR="00DE557E" w:rsidRPr="008B5160">
        <w:trPr>
          <w:trHeight w:val="5136"/>
        </w:trPr>
        <w:tc>
          <w:tcPr>
            <w:tcW w:w="3168" w:type="dxa"/>
            <w:gridSpan w:val="4"/>
            <w:shd w:val="clear" w:color="auto" w:fill="auto"/>
          </w:tcPr>
          <w:p w:rsidR="00764FDE" w:rsidRDefault="00764FDE" w:rsidP="00764FDE">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1) La práctica del instrumento principal, con la finalidad de conocer la perspectiva específica de la propia especialidad.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2) Los fundamentos  teóricos, conceptuales y vinculados a la práctica interpretativa del instrumento principal.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3) Actividades complementarias a la interpretación directamente vinculadas a la práctica interpretativa del instrumento: Improvisación, Composición y análisis armónico y formal del instrumento de apoyo.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4) Aplicaciones didácticas desde la perspectiva del educando; La didáctica de la interpretación avanzada. La didáctica de los períodos barroco, clásico, romántico y contemporáneo.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5) La especialización musical en las diferentes escuelas interpretativas del instrumento. La especialización musical en la interpretación de diferentes autores y estilos concretos del instrumento.</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6) La pedagogía Especializada y profesionalizada. </w:t>
            </w:r>
          </w:p>
          <w:p w:rsidR="002A25F6" w:rsidRDefault="002A25F6" w:rsidP="002A25F6">
            <w:pPr>
              <w:rPr>
                <w:rFonts w:ascii="Verdana" w:hAnsi="Verdana"/>
                <w:sz w:val="20"/>
                <w:szCs w:val="20"/>
              </w:rPr>
            </w:pPr>
          </w:p>
          <w:p w:rsidR="004577CA" w:rsidRPr="004577CA" w:rsidRDefault="002A25F6" w:rsidP="002A25F6">
            <w:pPr>
              <w:rPr>
                <w:rFonts w:ascii="Verdana" w:hAnsi="Verdana"/>
                <w:sz w:val="20"/>
                <w:szCs w:val="20"/>
                <w:highlight w:val="yellow"/>
              </w:rPr>
            </w:pPr>
            <w:r>
              <w:rPr>
                <w:rFonts w:ascii="Verdana" w:hAnsi="Verdana"/>
                <w:sz w:val="20"/>
                <w:szCs w:val="20"/>
              </w:rPr>
              <w:t xml:space="preserve">7) Las clases magistrales y el proceso didáctico del itinerario específico. </w:t>
            </w:r>
          </w:p>
        </w:tc>
        <w:tc>
          <w:tcPr>
            <w:tcW w:w="6840" w:type="dxa"/>
            <w:shd w:val="clear" w:color="auto" w:fill="auto"/>
          </w:tcPr>
          <w:p w:rsidR="00764FDE" w:rsidRPr="004577CA" w:rsidRDefault="00764FDE" w:rsidP="004577CA">
            <w:pPr>
              <w:rPr>
                <w:rFonts w:ascii="Verdana" w:hAnsi="Verdana"/>
                <w:sz w:val="20"/>
                <w:szCs w:val="20"/>
                <w:highlight w:val="yellow"/>
              </w:rPr>
            </w:pPr>
          </w:p>
          <w:p w:rsidR="002A25F6" w:rsidRDefault="002A25F6" w:rsidP="002A25F6">
            <w:pPr>
              <w:rPr>
                <w:rFonts w:ascii="Verdana" w:hAnsi="Verdana"/>
                <w:sz w:val="20"/>
                <w:szCs w:val="20"/>
              </w:rPr>
            </w:pPr>
            <w:r>
              <w:rPr>
                <w:rFonts w:ascii="Verdana" w:hAnsi="Verdana"/>
                <w:sz w:val="20"/>
                <w:szCs w:val="20"/>
              </w:rPr>
              <w:t xml:space="preserve">1.- Estudio de 4 obras correspondientes al itinerario. </w:t>
            </w: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r>
              <w:rPr>
                <w:rFonts w:ascii="Verdana" w:hAnsi="Verdana"/>
                <w:sz w:val="20"/>
                <w:szCs w:val="20"/>
              </w:rPr>
              <w:t xml:space="preserve">2.- Capacidad para desarrollar una clase de un repertorio acorde con el itinerario. </w:t>
            </w: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3.- Análisis de las obras correspondientes al itinerario.</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4.-  Análisis de  las obras correspondientes al itinerario.</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5.- Intepretar correctamente según </w:t>
            </w:r>
            <w:r w:rsidR="006816C8">
              <w:rPr>
                <w:rFonts w:ascii="Verdana" w:hAnsi="Verdana"/>
                <w:sz w:val="20"/>
                <w:szCs w:val="20"/>
              </w:rPr>
              <w:t>el estilo propio de cada itinera</w:t>
            </w:r>
            <w:r>
              <w:rPr>
                <w:rFonts w:ascii="Verdana" w:hAnsi="Verdana"/>
                <w:sz w:val="20"/>
                <w:szCs w:val="20"/>
              </w:rPr>
              <w:t xml:space="preserve">rio.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6.- Capacidad para desarrollar una clase de un repertorio acorde con el itinerario.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4577CA" w:rsidRPr="008B5160" w:rsidRDefault="002A25F6" w:rsidP="002A25F6">
            <w:pPr>
              <w:rPr>
                <w:rFonts w:ascii="Verdana" w:hAnsi="Verdana"/>
                <w:sz w:val="20"/>
                <w:szCs w:val="20"/>
              </w:rPr>
            </w:pPr>
            <w:r>
              <w:rPr>
                <w:rFonts w:ascii="Verdana" w:hAnsi="Verdana"/>
                <w:sz w:val="20"/>
                <w:szCs w:val="20"/>
              </w:rPr>
              <w:t xml:space="preserve">7.- Asistir a las actividades programadas en la especialidad: clases magistrales, audiciones, conferencias, conciertos, etc. </w:t>
            </w:r>
          </w:p>
        </w:tc>
      </w:tr>
      <w:tr w:rsidR="00DE557E" w:rsidRPr="008B5160">
        <w:tc>
          <w:tcPr>
            <w:tcW w:w="10008" w:type="dxa"/>
            <w:gridSpan w:val="5"/>
            <w:tcBorders>
              <w:left w:val="nil"/>
              <w:right w:val="nil"/>
            </w:tcBorders>
            <w:shd w:val="clear" w:color="auto" w:fill="auto"/>
          </w:tcPr>
          <w:p w:rsidR="00DE557E" w:rsidRDefault="00DE557E" w:rsidP="009E38ED">
            <w:pPr>
              <w:rPr>
                <w:rFonts w:ascii="Verdana" w:hAnsi="Verdana"/>
                <w:sz w:val="16"/>
                <w:szCs w:val="16"/>
              </w:rPr>
            </w:pPr>
          </w:p>
          <w:p w:rsidR="00C05537" w:rsidRPr="008B5160" w:rsidRDefault="00C05537" w:rsidP="009E38ED">
            <w:pPr>
              <w:rPr>
                <w:rFonts w:ascii="Verdana" w:hAnsi="Verdana"/>
                <w:sz w:val="16"/>
                <w:szCs w:val="16"/>
              </w:rPr>
            </w:pPr>
          </w:p>
        </w:tc>
      </w:tr>
      <w:tr w:rsidR="00DE557E" w:rsidRP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56510F" w:rsidRPr="008B5160">
        <w:trPr>
          <w:trHeight w:val="434"/>
        </w:trPr>
        <w:tc>
          <w:tcPr>
            <w:tcW w:w="2501" w:type="dxa"/>
            <w:gridSpan w:val="2"/>
            <w:shd w:val="clear" w:color="auto" w:fill="auto"/>
            <w:vAlign w:val="center"/>
          </w:tcPr>
          <w:p w:rsidR="0056510F" w:rsidRPr="008B5160" w:rsidRDefault="00072229" w:rsidP="009E38ED">
            <w:pPr>
              <w:rPr>
                <w:rFonts w:ascii="Verdana" w:hAnsi="Verdana"/>
                <w:sz w:val="16"/>
                <w:szCs w:val="16"/>
              </w:rPr>
            </w:pPr>
            <w:r w:rsidRPr="008B5160">
              <w:rPr>
                <w:rFonts w:ascii="Verdana" w:hAnsi="Verdana"/>
                <w:sz w:val="16"/>
                <w:szCs w:val="16"/>
              </w:rPr>
              <w:t>COMPETÈNCIES</w:t>
            </w:r>
          </w:p>
          <w:p w:rsidR="0056510F" w:rsidRPr="008B5160" w:rsidRDefault="00072229" w:rsidP="009E38ED">
            <w:pPr>
              <w:rPr>
                <w:rFonts w:ascii="Verdana" w:hAnsi="Verdana"/>
                <w:i/>
                <w:sz w:val="16"/>
                <w:szCs w:val="16"/>
              </w:rPr>
            </w:pPr>
            <w:r w:rsidRPr="008B5160">
              <w:rPr>
                <w:rFonts w:ascii="Verdana" w:hAnsi="Verdana"/>
                <w:i/>
                <w:sz w:val="16"/>
                <w:szCs w:val="16"/>
              </w:rPr>
              <w:t>COMPETENCIAS</w:t>
            </w:r>
          </w:p>
        </w:tc>
        <w:tc>
          <w:tcPr>
            <w:tcW w:w="7507" w:type="dxa"/>
            <w:gridSpan w:val="3"/>
            <w:shd w:val="clear" w:color="auto" w:fill="auto"/>
            <w:vAlign w:val="center"/>
          </w:tcPr>
          <w:p w:rsidR="0056510F" w:rsidRPr="008B5160" w:rsidRDefault="0056510F" w:rsidP="00072229">
            <w:pPr>
              <w:rPr>
                <w:rFonts w:ascii="Verdana" w:hAnsi="Verdana"/>
                <w:sz w:val="16"/>
                <w:szCs w:val="16"/>
              </w:rPr>
            </w:pPr>
            <w:r w:rsidRPr="008B5160">
              <w:rPr>
                <w:rFonts w:ascii="Verdana" w:hAnsi="Verdana"/>
                <w:sz w:val="16"/>
                <w:szCs w:val="16"/>
              </w:rPr>
              <w:t>UNITATS DIDÀCTIQUES</w:t>
            </w:r>
          </w:p>
          <w:p w:rsidR="0056510F" w:rsidRPr="008B5160" w:rsidRDefault="0056510F" w:rsidP="00072229">
            <w:pPr>
              <w:rPr>
                <w:rFonts w:ascii="Verdana" w:hAnsi="Verdana"/>
                <w:i/>
                <w:sz w:val="16"/>
                <w:szCs w:val="16"/>
              </w:rPr>
            </w:pPr>
            <w:r w:rsidRPr="008B5160">
              <w:rPr>
                <w:rFonts w:ascii="Verdana" w:hAnsi="Verdana"/>
                <w:i/>
                <w:sz w:val="16"/>
                <w:szCs w:val="16"/>
              </w:rPr>
              <w:t>UNIDADES DIDÁCTICAS</w:t>
            </w:r>
          </w:p>
        </w:tc>
      </w:tr>
      <w:tr w:rsidR="00072229" w:rsidRPr="008B5160">
        <w:trPr>
          <w:trHeight w:val="5761"/>
        </w:trPr>
        <w:tc>
          <w:tcPr>
            <w:tcW w:w="2501" w:type="dxa"/>
            <w:gridSpan w:val="2"/>
            <w:shd w:val="clear" w:color="auto" w:fill="auto"/>
          </w:tcPr>
          <w:p w:rsidR="00764FDE" w:rsidRPr="00733C3A" w:rsidRDefault="00764FDE" w:rsidP="00764FDE">
            <w:pPr>
              <w:rPr>
                <w:rFonts w:ascii="Verdana" w:hAnsi="Verdana"/>
                <w:sz w:val="20"/>
                <w:szCs w:val="20"/>
                <w:lang w:val="fr-FR"/>
              </w:rPr>
            </w:pPr>
          </w:p>
          <w:p w:rsidR="00913058" w:rsidRPr="00733C3A" w:rsidRDefault="00913058" w:rsidP="00913058">
            <w:pPr>
              <w:rPr>
                <w:rFonts w:ascii="Verdana" w:hAnsi="Verdana"/>
                <w:sz w:val="20"/>
                <w:szCs w:val="20"/>
                <w:lang w:val="fr-FR"/>
              </w:rPr>
            </w:pPr>
            <w:r w:rsidRPr="00733C3A">
              <w:rPr>
                <w:rFonts w:ascii="Verdana" w:hAnsi="Verdana"/>
                <w:sz w:val="20"/>
                <w:szCs w:val="20"/>
                <w:lang w:val="fr-FR"/>
              </w:rPr>
              <w:t>CE-2, CG-4, CE-3, CE-4, CE-5</w:t>
            </w:r>
          </w:p>
          <w:p w:rsidR="00913058" w:rsidRPr="00733C3A" w:rsidRDefault="00913058" w:rsidP="00913058">
            <w:pPr>
              <w:rPr>
                <w:rFonts w:ascii="Verdana" w:hAnsi="Verdana"/>
                <w:sz w:val="20"/>
                <w:szCs w:val="20"/>
                <w:lang w:val="fr-FR"/>
              </w:rPr>
            </w:pPr>
          </w:p>
          <w:p w:rsidR="00913058" w:rsidRPr="00733C3A" w:rsidRDefault="00913058" w:rsidP="00913058">
            <w:pPr>
              <w:rPr>
                <w:rFonts w:ascii="Verdana" w:hAnsi="Verdana"/>
                <w:sz w:val="20"/>
                <w:szCs w:val="20"/>
                <w:lang w:val="fr-FR"/>
              </w:rPr>
            </w:pPr>
            <w:r w:rsidRPr="00733C3A">
              <w:rPr>
                <w:rFonts w:ascii="Verdana" w:hAnsi="Verdana"/>
                <w:sz w:val="20"/>
                <w:szCs w:val="20"/>
                <w:lang w:val="fr-FR"/>
              </w:rPr>
              <w:t>CG-3, CG-4, CE-3, CE-4, CE-5</w:t>
            </w:r>
          </w:p>
          <w:p w:rsidR="00913058" w:rsidRPr="00733C3A" w:rsidRDefault="00913058" w:rsidP="00913058">
            <w:pPr>
              <w:rPr>
                <w:rFonts w:ascii="Verdana" w:hAnsi="Verdana"/>
                <w:sz w:val="20"/>
                <w:szCs w:val="20"/>
                <w:lang w:val="fr-FR"/>
              </w:rPr>
            </w:pPr>
          </w:p>
          <w:p w:rsidR="00913058" w:rsidRPr="00733C3A" w:rsidRDefault="00913058" w:rsidP="00913058">
            <w:pPr>
              <w:rPr>
                <w:rFonts w:ascii="Verdana" w:hAnsi="Verdana"/>
                <w:sz w:val="20"/>
                <w:szCs w:val="20"/>
                <w:lang w:val="fr-FR"/>
              </w:rPr>
            </w:pPr>
            <w:r w:rsidRPr="00733C3A">
              <w:rPr>
                <w:rFonts w:ascii="Verdana" w:hAnsi="Verdana"/>
                <w:sz w:val="20"/>
                <w:szCs w:val="20"/>
                <w:lang w:val="fr-FR"/>
              </w:rPr>
              <w:t>CG-6, CG-4, CE-10</w:t>
            </w:r>
          </w:p>
          <w:p w:rsidR="00913058" w:rsidRPr="00733C3A" w:rsidRDefault="00913058" w:rsidP="00913058">
            <w:pPr>
              <w:rPr>
                <w:rFonts w:ascii="Verdana" w:hAnsi="Verdana"/>
                <w:sz w:val="20"/>
                <w:szCs w:val="20"/>
                <w:lang w:val="fr-FR"/>
              </w:rPr>
            </w:pPr>
          </w:p>
          <w:p w:rsidR="00913058" w:rsidRPr="00733C3A" w:rsidRDefault="00913058" w:rsidP="00913058">
            <w:pPr>
              <w:rPr>
                <w:rFonts w:ascii="Verdana" w:hAnsi="Verdana"/>
                <w:sz w:val="20"/>
                <w:szCs w:val="20"/>
                <w:lang w:val="fr-FR"/>
              </w:rPr>
            </w:pPr>
            <w:r w:rsidRPr="00733C3A">
              <w:rPr>
                <w:rFonts w:ascii="Verdana" w:hAnsi="Verdana"/>
                <w:sz w:val="20"/>
                <w:szCs w:val="20"/>
                <w:lang w:val="fr-FR"/>
              </w:rPr>
              <w:t>CG-6, CG-4, CE-10</w:t>
            </w:r>
          </w:p>
          <w:p w:rsidR="00913058" w:rsidRPr="00733C3A" w:rsidRDefault="00913058" w:rsidP="00913058">
            <w:pPr>
              <w:rPr>
                <w:rFonts w:ascii="Verdana" w:hAnsi="Verdana"/>
                <w:sz w:val="20"/>
                <w:szCs w:val="20"/>
                <w:lang w:val="fr-FR"/>
              </w:rPr>
            </w:pPr>
          </w:p>
          <w:p w:rsidR="00913058" w:rsidRPr="00733C3A" w:rsidRDefault="00913058" w:rsidP="00913058">
            <w:pPr>
              <w:rPr>
                <w:rFonts w:ascii="Verdana" w:hAnsi="Verdana"/>
                <w:sz w:val="20"/>
                <w:szCs w:val="20"/>
                <w:lang w:val="fr-FR"/>
              </w:rPr>
            </w:pPr>
            <w:r w:rsidRPr="00733C3A">
              <w:rPr>
                <w:rFonts w:ascii="Verdana" w:hAnsi="Verdana"/>
                <w:sz w:val="20"/>
                <w:szCs w:val="20"/>
                <w:lang w:val="fr-FR"/>
              </w:rPr>
              <w:t>CG-3, CG-4, CE-3, CE-4, CE-5</w:t>
            </w:r>
          </w:p>
          <w:p w:rsidR="00913058" w:rsidRPr="00733C3A" w:rsidRDefault="00913058" w:rsidP="00913058">
            <w:pPr>
              <w:rPr>
                <w:rFonts w:ascii="Verdana" w:hAnsi="Verdana"/>
                <w:sz w:val="20"/>
                <w:szCs w:val="20"/>
                <w:lang w:val="fr-FR"/>
              </w:rPr>
            </w:pPr>
          </w:p>
          <w:p w:rsidR="00913058" w:rsidRDefault="00913058" w:rsidP="00913058">
            <w:pPr>
              <w:rPr>
                <w:rFonts w:ascii="Verdana" w:hAnsi="Verdana"/>
                <w:sz w:val="20"/>
                <w:szCs w:val="20"/>
              </w:rPr>
            </w:pPr>
            <w:r>
              <w:rPr>
                <w:rFonts w:ascii="Verdana" w:hAnsi="Verdana"/>
                <w:sz w:val="20"/>
                <w:szCs w:val="20"/>
              </w:rPr>
              <w:t>CG-5, CG-6</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sidRPr="007F62A2">
              <w:rPr>
                <w:rFonts w:ascii="Verdana" w:hAnsi="Verdana"/>
                <w:sz w:val="20"/>
                <w:szCs w:val="20"/>
              </w:rPr>
              <w:t>CE-6</w:t>
            </w:r>
            <w:r>
              <w:rPr>
                <w:rFonts w:ascii="Verdana" w:hAnsi="Verdana"/>
                <w:sz w:val="20"/>
                <w:szCs w:val="20"/>
              </w:rPr>
              <w:t>, CE-10</w:t>
            </w:r>
          </w:p>
          <w:p w:rsidR="004577CA" w:rsidRPr="004577CA" w:rsidRDefault="004577CA" w:rsidP="00764FDE">
            <w:pPr>
              <w:rPr>
                <w:rFonts w:ascii="Verdana" w:hAnsi="Verdana"/>
                <w:sz w:val="20"/>
                <w:szCs w:val="20"/>
                <w:highlight w:val="yellow"/>
              </w:rPr>
            </w:pPr>
          </w:p>
        </w:tc>
        <w:tc>
          <w:tcPr>
            <w:tcW w:w="7507" w:type="dxa"/>
            <w:gridSpan w:val="3"/>
            <w:shd w:val="clear" w:color="auto" w:fill="auto"/>
          </w:tcPr>
          <w:p w:rsidR="00764FDE" w:rsidRPr="004577CA" w:rsidRDefault="00764FDE" w:rsidP="00F846B1">
            <w:pPr>
              <w:jc w:val="both"/>
              <w:rPr>
                <w:rFonts w:ascii="Verdana" w:hAnsi="Verdana"/>
                <w:sz w:val="20"/>
                <w:szCs w:val="20"/>
                <w:highlight w:val="yellow"/>
              </w:rPr>
            </w:pPr>
          </w:p>
          <w:p w:rsidR="00913058" w:rsidRDefault="00913058" w:rsidP="00913058">
            <w:pPr>
              <w:rPr>
                <w:rFonts w:ascii="Verdana" w:hAnsi="Verdana"/>
                <w:sz w:val="20"/>
                <w:szCs w:val="20"/>
              </w:rPr>
            </w:pPr>
            <w:r>
              <w:rPr>
                <w:rFonts w:ascii="Verdana" w:hAnsi="Verdana"/>
                <w:sz w:val="20"/>
                <w:szCs w:val="20"/>
              </w:rPr>
              <w:t xml:space="preserve">1.- Estudio de 4 obras correspondientes al itinerario. </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 xml:space="preserve">2.- Capacidad para desarrollar una clase de un repertorio acorde con el itinerario. </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3.- Análisis de las obras correspondientes al itinerario.</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4.-  Análisis de  las obras correspondientes al itinerario.</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 xml:space="preserve">5.- Intepretar correctamente según el estilo propio de cada itinerário. </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 xml:space="preserve">6.- Capacidad para desarrollar una clase de un repertorio acorde con el itinerario. </w:t>
            </w:r>
          </w:p>
          <w:p w:rsidR="00913058" w:rsidRDefault="00913058" w:rsidP="00913058">
            <w:pPr>
              <w:rPr>
                <w:rFonts w:ascii="Verdana" w:hAnsi="Verdana"/>
                <w:sz w:val="20"/>
                <w:szCs w:val="20"/>
              </w:rPr>
            </w:pPr>
          </w:p>
          <w:p w:rsidR="004577CA" w:rsidRPr="008B5160" w:rsidRDefault="00913058" w:rsidP="00913058">
            <w:pPr>
              <w:jc w:val="both"/>
              <w:rPr>
                <w:rFonts w:ascii="Verdana" w:hAnsi="Verdana"/>
                <w:sz w:val="20"/>
                <w:szCs w:val="20"/>
              </w:rPr>
            </w:pPr>
            <w:r>
              <w:rPr>
                <w:rFonts w:ascii="Verdana" w:hAnsi="Verdana"/>
                <w:sz w:val="20"/>
                <w:szCs w:val="20"/>
              </w:rPr>
              <w:t xml:space="preserve">7.- Asistir a las actividades programadas en la especialidad: clases magistrales, audiciones, conferencias, conciertos, etc. </w:t>
            </w:r>
          </w:p>
        </w:tc>
      </w:tr>
    </w:tbl>
    <w:p w:rsidR="00E22DB0" w:rsidRDefault="00E22DB0"/>
    <w:p w:rsidR="0037718E" w:rsidRDefault="0037718E"/>
    <w:p w:rsidR="0037718E" w:rsidRDefault="0037718E"/>
    <w:p w:rsidR="0037718E" w:rsidRDefault="0037718E"/>
    <w:p w:rsidR="0021370E" w:rsidRDefault="0021370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7508B1" w:rsidRPr="008B5160">
        <w:trPr>
          <w:trHeight w:val="376"/>
        </w:trPr>
        <w:tc>
          <w:tcPr>
            <w:tcW w:w="624" w:type="dxa"/>
            <w:tcBorders>
              <w:right w:val="nil"/>
            </w:tcBorders>
            <w:shd w:val="clear" w:color="auto" w:fill="auto"/>
            <w:vAlign w:val="center"/>
          </w:tcPr>
          <w:p w:rsidR="007508B1" w:rsidRPr="008B5160" w:rsidRDefault="007508B1"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7508B1" w:rsidRPr="008B5160" w:rsidRDefault="007508B1" w:rsidP="008B5160">
            <w:pPr>
              <w:spacing w:after="80"/>
              <w:rPr>
                <w:rFonts w:ascii="Verdana" w:hAnsi="Verdana"/>
                <w:i/>
                <w:sz w:val="20"/>
                <w:szCs w:val="20"/>
              </w:rPr>
            </w:pPr>
            <w:r w:rsidRPr="008B5160">
              <w:rPr>
                <w:rFonts w:ascii="Verdana" w:hAnsi="Verdana"/>
                <w:i/>
                <w:sz w:val="20"/>
                <w:szCs w:val="20"/>
              </w:rPr>
              <w:t>Resultados de aprendizaje</w:t>
            </w:r>
          </w:p>
        </w:tc>
      </w:tr>
      <w:tr w:rsidR="007508B1" w:rsidRPr="008B5160">
        <w:tc>
          <w:tcPr>
            <w:tcW w:w="10008" w:type="dxa"/>
            <w:gridSpan w:val="3"/>
            <w:tcBorders>
              <w:left w:val="nil"/>
              <w:right w:val="nil"/>
            </w:tcBorders>
            <w:shd w:val="clear" w:color="auto" w:fill="auto"/>
          </w:tcPr>
          <w:p w:rsidR="007508B1" w:rsidRPr="008B5160" w:rsidRDefault="007508B1" w:rsidP="009E38ED">
            <w:pPr>
              <w:rPr>
                <w:rFonts w:ascii="Verdana" w:hAnsi="Verdana"/>
                <w:sz w:val="16"/>
                <w:szCs w:val="16"/>
              </w:rPr>
            </w:pPr>
          </w:p>
        </w:tc>
      </w:tr>
      <w:tr w:rsidR="007508B1" w:rsidRPr="008B5160">
        <w:tc>
          <w:tcPr>
            <w:tcW w:w="624" w:type="dxa"/>
            <w:tcBorders>
              <w:right w:val="nil"/>
            </w:tcBorders>
            <w:shd w:val="clear" w:color="auto" w:fill="auto"/>
            <w:vAlign w:val="center"/>
          </w:tcPr>
          <w:p w:rsidR="007508B1" w:rsidRPr="008B5160" w:rsidRDefault="007508B1"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7508B1" w:rsidRPr="008B5160" w:rsidRDefault="007508B1"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7508B1" w:rsidRPr="008B5160">
        <w:trPr>
          <w:trHeight w:val="434"/>
        </w:trPr>
        <w:tc>
          <w:tcPr>
            <w:tcW w:w="5004" w:type="dxa"/>
            <w:gridSpan w:val="2"/>
            <w:shd w:val="clear" w:color="auto" w:fill="auto"/>
            <w:vAlign w:val="center"/>
          </w:tcPr>
          <w:p w:rsidR="007508B1" w:rsidRPr="008B5160" w:rsidRDefault="007508B1" w:rsidP="00F846B1">
            <w:pPr>
              <w:jc w:val="both"/>
              <w:rPr>
                <w:rFonts w:ascii="Verdana" w:hAnsi="Verdana"/>
                <w:sz w:val="16"/>
                <w:szCs w:val="16"/>
              </w:rPr>
            </w:pPr>
            <w:r w:rsidRPr="008B5160">
              <w:rPr>
                <w:rFonts w:ascii="Verdana" w:hAnsi="Verdana"/>
                <w:sz w:val="16"/>
                <w:szCs w:val="16"/>
              </w:rPr>
              <w:t>RESULTATS D’APRENENTATGE</w:t>
            </w:r>
          </w:p>
          <w:p w:rsidR="007508B1" w:rsidRPr="008B5160" w:rsidRDefault="007508B1" w:rsidP="00F846B1">
            <w:pPr>
              <w:jc w:val="both"/>
              <w:rPr>
                <w:rFonts w:ascii="Verdana" w:hAnsi="Verdana"/>
                <w:i/>
                <w:sz w:val="16"/>
                <w:szCs w:val="16"/>
              </w:rPr>
            </w:pPr>
            <w:r w:rsidRPr="008B5160">
              <w:rPr>
                <w:rFonts w:ascii="Verdana" w:hAnsi="Verdana"/>
                <w:i/>
                <w:sz w:val="16"/>
                <w:szCs w:val="16"/>
              </w:rPr>
              <w:t>RESULTADOS DE APRENDIZAJE</w:t>
            </w:r>
          </w:p>
        </w:tc>
        <w:tc>
          <w:tcPr>
            <w:tcW w:w="5004" w:type="dxa"/>
            <w:shd w:val="clear" w:color="auto" w:fill="auto"/>
            <w:vAlign w:val="center"/>
          </w:tcPr>
          <w:p w:rsidR="007508B1" w:rsidRPr="008B5160" w:rsidRDefault="007508B1" w:rsidP="007508B1">
            <w:pPr>
              <w:rPr>
                <w:rFonts w:ascii="Verdana" w:hAnsi="Verdana"/>
                <w:sz w:val="16"/>
                <w:szCs w:val="16"/>
              </w:rPr>
            </w:pPr>
            <w:r w:rsidRPr="008B5160">
              <w:rPr>
                <w:rFonts w:ascii="Verdana" w:hAnsi="Verdana"/>
                <w:sz w:val="16"/>
                <w:szCs w:val="16"/>
              </w:rPr>
              <w:t>COMPETÈNCIES</w:t>
            </w:r>
          </w:p>
          <w:p w:rsidR="007508B1" w:rsidRPr="008B5160" w:rsidRDefault="007508B1" w:rsidP="007508B1">
            <w:pPr>
              <w:rPr>
                <w:rFonts w:ascii="Verdana" w:hAnsi="Verdana"/>
                <w:i/>
                <w:sz w:val="16"/>
                <w:szCs w:val="16"/>
              </w:rPr>
            </w:pPr>
            <w:r w:rsidRPr="008B5160">
              <w:rPr>
                <w:rFonts w:ascii="Verdana" w:hAnsi="Verdana"/>
                <w:i/>
                <w:sz w:val="16"/>
                <w:szCs w:val="16"/>
              </w:rPr>
              <w:t>COMPETENCIAS</w:t>
            </w:r>
          </w:p>
        </w:tc>
      </w:tr>
      <w:tr w:rsidR="007508B1" w:rsidRPr="00F816DF">
        <w:trPr>
          <w:trHeight w:val="9371"/>
        </w:trPr>
        <w:tc>
          <w:tcPr>
            <w:tcW w:w="5004" w:type="dxa"/>
            <w:gridSpan w:val="2"/>
            <w:shd w:val="clear" w:color="auto" w:fill="auto"/>
          </w:tcPr>
          <w:p w:rsidR="00196A34" w:rsidRDefault="00196A34" w:rsidP="00F846B1">
            <w:pPr>
              <w:jc w:val="both"/>
              <w:rPr>
                <w:rFonts w:ascii="Verdana" w:hAnsi="Verdana"/>
                <w:sz w:val="16"/>
                <w:szCs w:val="16"/>
              </w:rPr>
            </w:pPr>
          </w:p>
          <w:p w:rsidR="00913058" w:rsidRDefault="00913058" w:rsidP="00913058">
            <w:pPr>
              <w:jc w:val="both"/>
              <w:rPr>
                <w:rFonts w:ascii="Verdana" w:hAnsi="Verdana"/>
                <w:sz w:val="20"/>
                <w:szCs w:val="20"/>
              </w:rPr>
            </w:pPr>
            <w:r w:rsidRPr="0054756C">
              <w:rPr>
                <w:rFonts w:ascii="Verdana" w:hAnsi="Verdana"/>
                <w:sz w:val="20"/>
                <w:szCs w:val="20"/>
              </w:rPr>
              <w:t xml:space="preserve">Ser capaz de </w:t>
            </w:r>
            <w:r>
              <w:rPr>
                <w:rFonts w:ascii="Verdana" w:hAnsi="Verdana"/>
                <w:sz w:val="20"/>
                <w:szCs w:val="20"/>
              </w:rPr>
              <w:t>tener una</w:t>
            </w:r>
            <w:r w:rsidRPr="0054756C">
              <w:rPr>
                <w:rFonts w:ascii="Verdana" w:hAnsi="Verdana"/>
                <w:sz w:val="20"/>
                <w:szCs w:val="20"/>
              </w:rPr>
              <w:t xml:space="preserve"> comprensión artística </w:t>
            </w:r>
            <w:r w:rsidR="000E0FBD">
              <w:rPr>
                <w:rFonts w:ascii="Verdana" w:hAnsi="Verdana"/>
                <w:sz w:val="20"/>
                <w:szCs w:val="20"/>
              </w:rPr>
              <w:t xml:space="preserve">con la finalidad de poder resolver los problemas estilísticos de cada itinerario. </w:t>
            </w:r>
          </w:p>
          <w:p w:rsidR="00913058" w:rsidRDefault="00913058" w:rsidP="00913058">
            <w:pPr>
              <w:jc w:val="both"/>
              <w:rPr>
                <w:rFonts w:ascii="Verdana" w:hAnsi="Verdana"/>
                <w:sz w:val="20"/>
                <w:szCs w:val="20"/>
              </w:rPr>
            </w:pPr>
          </w:p>
          <w:p w:rsidR="00913058" w:rsidRDefault="00913058" w:rsidP="009130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913058" w:rsidRDefault="00913058" w:rsidP="00913058">
            <w:pPr>
              <w:jc w:val="both"/>
              <w:rPr>
                <w:rFonts w:ascii="Verdana" w:hAnsi="Verdana"/>
                <w:sz w:val="20"/>
                <w:szCs w:val="20"/>
              </w:rPr>
            </w:pPr>
          </w:p>
          <w:p w:rsidR="00913058" w:rsidRDefault="00913058" w:rsidP="00913058">
            <w:pPr>
              <w:jc w:val="both"/>
              <w:rPr>
                <w:rFonts w:ascii="Verdana" w:hAnsi="Verdana"/>
                <w:sz w:val="20"/>
                <w:szCs w:val="20"/>
              </w:rPr>
            </w:pPr>
          </w:p>
          <w:p w:rsidR="00913058" w:rsidRDefault="00913058" w:rsidP="00913058">
            <w:pPr>
              <w:jc w:val="both"/>
              <w:rPr>
                <w:rFonts w:ascii="Verdana" w:hAnsi="Verdana"/>
                <w:sz w:val="20"/>
                <w:szCs w:val="20"/>
              </w:rPr>
            </w:pPr>
          </w:p>
          <w:p w:rsidR="004577CA" w:rsidRPr="004577CA" w:rsidRDefault="004577CA" w:rsidP="00BB2EA2">
            <w:pPr>
              <w:jc w:val="both"/>
              <w:rPr>
                <w:rFonts w:ascii="Verdana" w:hAnsi="Verdana"/>
                <w:sz w:val="16"/>
                <w:szCs w:val="16"/>
                <w:highlight w:val="yellow"/>
              </w:rPr>
            </w:pPr>
          </w:p>
        </w:tc>
        <w:tc>
          <w:tcPr>
            <w:tcW w:w="5004" w:type="dxa"/>
            <w:shd w:val="clear" w:color="auto" w:fill="auto"/>
          </w:tcPr>
          <w:p w:rsidR="00BB2EA2" w:rsidRPr="004577CA" w:rsidRDefault="00BB2EA2" w:rsidP="004577CA">
            <w:pPr>
              <w:rPr>
                <w:rFonts w:ascii="Verdana" w:hAnsi="Verdana"/>
                <w:sz w:val="20"/>
                <w:szCs w:val="20"/>
                <w:highlight w:val="yellow"/>
              </w:rPr>
            </w:pPr>
          </w:p>
          <w:p w:rsidR="000E0FBD" w:rsidRPr="00733C3A" w:rsidRDefault="000E0FBD" w:rsidP="000E0FBD">
            <w:pPr>
              <w:rPr>
                <w:rFonts w:ascii="Verdana" w:hAnsi="Verdana"/>
                <w:sz w:val="20"/>
                <w:szCs w:val="20"/>
                <w:lang w:val="fr-FR"/>
              </w:rPr>
            </w:pPr>
            <w:r w:rsidRPr="00733C3A">
              <w:rPr>
                <w:rFonts w:ascii="Verdana" w:hAnsi="Verdana"/>
                <w:sz w:val="20"/>
                <w:szCs w:val="20"/>
                <w:lang w:val="fr-FR"/>
              </w:rPr>
              <w:t>CG-2, CE-2, CE-3, CE-4, CE-5, CE-6</w:t>
            </w:r>
          </w:p>
          <w:p w:rsidR="000E0FBD" w:rsidRPr="00733C3A" w:rsidRDefault="000E0FBD" w:rsidP="004577CA">
            <w:pPr>
              <w:rPr>
                <w:rFonts w:ascii="Verdana" w:hAnsi="Verdana"/>
                <w:sz w:val="20"/>
                <w:szCs w:val="20"/>
                <w:lang w:val="fr-FR"/>
              </w:rPr>
            </w:pPr>
          </w:p>
          <w:p w:rsidR="000E0FBD" w:rsidRPr="00733C3A" w:rsidRDefault="000E0FBD" w:rsidP="004577CA">
            <w:pPr>
              <w:rPr>
                <w:rFonts w:ascii="Verdana" w:hAnsi="Verdana"/>
                <w:sz w:val="20"/>
                <w:szCs w:val="20"/>
                <w:lang w:val="fr-FR"/>
              </w:rPr>
            </w:pPr>
          </w:p>
          <w:p w:rsidR="000E0FBD" w:rsidRPr="00733C3A" w:rsidRDefault="000E0FBD" w:rsidP="004577CA">
            <w:pPr>
              <w:rPr>
                <w:rFonts w:ascii="Verdana" w:hAnsi="Verdana"/>
                <w:sz w:val="20"/>
                <w:szCs w:val="20"/>
                <w:lang w:val="fr-FR"/>
              </w:rPr>
            </w:pPr>
          </w:p>
          <w:p w:rsidR="000E0FBD" w:rsidRPr="00733C3A" w:rsidRDefault="000E0FBD" w:rsidP="000E0FBD">
            <w:pPr>
              <w:rPr>
                <w:rFonts w:ascii="Verdana" w:hAnsi="Verdana"/>
                <w:sz w:val="20"/>
                <w:szCs w:val="20"/>
                <w:lang w:val="fr-FR"/>
              </w:rPr>
            </w:pPr>
            <w:r w:rsidRPr="00733C3A">
              <w:rPr>
                <w:rFonts w:ascii="Verdana" w:hAnsi="Verdana"/>
                <w:sz w:val="20"/>
                <w:szCs w:val="20"/>
                <w:lang w:val="fr-FR"/>
              </w:rPr>
              <w:t>CG-3, CG-4, CG-5, CG-6, CE-10</w:t>
            </w:r>
          </w:p>
          <w:p w:rsidR="000E0FBD" w:rsidRPr="00733C3A" w:rsidRDefault="000E0FBD" w:rsidP="000E0FBD">
            <w:pPr>
              <w:rPr>
                <w:rFonts w:ascii="Verdana" w:hAnsi="Verdana"/>
                <w:sz w:val="20"/>
                <w:szCs w:val="20"/>
                <w:lang w:val="fr-FR"/>
              </w:rPr>
            </w:pPr>
          </w:p>
          <w:p w:rsidR="004577CA" w:rsidRPr="00733C3A" w:rsidRDefault="004577CA" w:rsidP="004577CA">
            <w:pPr>
              <w:rPr>
                <w:rFonts w:ascii="Verdana" w:hAnsi="Verdana"/>
                <w:sz w:val="20"/>
                <w:szCs w:val="20"/>
                <w:lang w:val="fr-FR"/>
              </w:rPr>
            </w:pPr>
          </w:p>
        </w:tc>
      </w:tr>
    </w:tbl>
    <w:p w:rsidR="007508B1" w:rsidRPr="00733C3A" w:rsidRDefault="007508B1">
      <w:pPr>
        <w:rPr>
          <w:lang w:val="fr-FR"/>
        </w:rPr>
      </w:pPr>
    </w:p>
    <w:p w:rsidR="00C05537" w:rsidRPr="00733C3A" w:rsidRDefault="00C05537">
      <w:pPr>
        <w:rPr>
          <w:lang w:val="fr-FR"/>
        </w:rPr>
      </w:pPr>
    </w:p>
    <w:p w:rsidR="00BB2EA2" w:rsidRPr="00733C3A" w:rsidRDefault="00BB2EA2">
      <w:pPr>
        <w:rPr>
          <w:lang w:val="fr-FR"/>
        </w:rPr>
      </w:pPr>
    </w:p>
    <w:p w:rsidR="00BB2EA2" w:rsidRPr="00733C3A" w:rsidRDefault="00BB2EA2">
      <w:pPr>
        <w:rPr>
          <w:lang w:val="fr-FR"/>
        </w:rPr>
      </w:pPr>
    </w:p>
    <w:p w:rsidR="00BB2EA2" w:rsidRPr="00733C3A" w:rsidRDefault="00BB2EA2">
      <w:pPr>
        <w:rPr>
          <w:lang w:val="fr-FR"/>
        </w:rPr>
      </w:pPr>
    </w:p>
    <w:p w:rsidR="00BB2EA2" w:rsidRPr="00733C3A" w:rsidRDefault="00BB2EA2">
      <w:pPr>
        <w:rPr>
          <w:lang w:val="fr-FR"/>
        </w:rPr>
      </w:pPr>
    </w:p>
    <w:p w:rsidR="00BB2EA2" w:rsidRPr="00733C3A" w:rsidRDefault="00BB2EA2">
      <w:pPr>
        <w:rPr>
          <w:lang w:val="fr-FR"/>
        </w:rPr>
      </w:pPr>
    </w:p>
    <w:p w:rsidR="00BB2EA2" w:rsidRPr="00733C3A" w:rsidRDefault="00BB2EA2">
      <w:pPr>
        <w:rPr>
          <w:lang w:val="fr-FR"/>
        </w:rPr>
      </w:pPr>
    </w:p>
    <w:p w:rsidR="00BB2EA2" w:rsidRPr="00733C3A" w:rsidRDefault="00BB2EA2">
      <w:pPr>
        <w:rPr>
          <w:lang w:val="fr-FR"/>
        </w:rPr>
      </w:pPr>
    </w:p>
    <w:p w:rsidR="00BB2EA2" w:rsidRPr="00733C3A" w:rsidRDefault="00BB2EA2">
      <w:pPr>
        <w:rPr>
          <w:lang w:val="fr-FR"/>
        </w:rPr>
      </w:pPr>
    </w:p>
    <w:p w:rsidR="00BB2EA2" w:rsidRPr="00733C3A" w:rsidRDefault="00BB2EA2">
      <w:pPr>
        <w:rPr>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D52FF7" w:rsidRPr="008B5160">
        <w:trPr>
          <w:trHeight w:val="376"/>
        </w:trPr>
        <w:tc>
          <w:tcPr>
            <w:tcW w:w="624" w:type="dxa"/>
            <w:tcBorders>
              <w:right w:val="nil"/>
            </w:tcBorders>
            <w:shd w:val="clear" w:color="auto" w:fill="auto"/>
            <w:vAlign w:val="center"/>
          </w:tcPr>
          <w:p w:rsidR="00D52FF7" w:rsidRPr="008B5160" w:rsidRDefault="00D52FF7"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rPr>
            </w:pPr>
            <w:r w:rsidRPr="008B5160">
              <w:rPr>
                <w:rFonts w:ascii="Verdana" w:hAnsi="Verdana"/>
                <w:b/>
                <w:sz w:val="20"/>
                <w:szCs w:val="20"/>
              </w:rPr>
              <w:t>Metodologia</w:t>
            </w:r>
          </w:p>
          <w:p w:rsidR="00D52FF7" w:rsidRPr="008B5160" w:rsidRDefault="00D52FF7" w:rsidP="008B5160">
            <w:pPr>
              <w:spacing w:after="80"/>
              <w:rPr>
                <w:rFonts w:ascii="Verdana" w:hAnsi="Verdana"/>
                <w:i/>
                <w:sz w:val="20"/>
                <w:szCs w:val="20"/>
              </w:rPr>
            </w:pPr>
            <w:r w:rsidRPr="008B5160">
              <w:rPr>
                <w:rFonts w:ascii="Verdana" w:hAnsi="Verdana"/>
                <w:i/>
                <w:sz w:val="20"/>
                <w:szCs w:val="20"/>
              </w:rPr>
              <w:t>Metodología</w:t>
            </w:r>
          </w:p>
        </w:tc>
      </w:tr>
      <w:tr w:rsidR="00D52FF7" w:rsidRPr="008B5160">
        <w:trPr>
          <w:gridAfter w:val="6"/>
          <w:wAfter w:w="7448" w:type="dxa"/>
        </w:trPr>
        <w:tc>
          <w:tcPr>
            <w:tcW w:w="2560" w:type="dxa"/>
            <w:gridSpan w:val="3"/>
            <w:tcBorders>
              <w:left w:val="nil"/>
              <w:right w:val="nil"/>
            </w:tcBorders>
          </w:tcPr>
          <w:p w:rsidR="00D52FF7" w:rsidRPr="008B5160" w:rsidRDefault="00D52FF7" w:rsidP="00E84B3E">
            <w:pPr>
              <w:rPr>
                <w:rFonts w:ascii="Verdana" w:hAnsi="Verdana"/>
                <w:sz w:val="18"/>
                <w:szCs w:val="18"/>
              </w:rPr>
            </w:pPr>
          </w:p>
        </w:tc>
      </w:tr>
      <w:tr w:rsidR="00D52FF7" w:rsidRPr="008B5160">
        <w:trPr>
          <w:trHeight w:val="374"/>
        </w:trPr>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D52FF7" w:rsidRPr="008B5160" w:rsidRDefault="00D52FF7" w:rsidP="008B5160">
            <w:pPr>
              <w:spacing w:after="80"/>
              <w:rPr>
                <w:rFonts w:ascii="Verdana" w:hAnsi="Verdana"/>
                <w:i/>
                <w:sz w:val="20"/>
                <w:szCs w:val="20"/>
              </w:rPr>
            </w:pPr>
            <w:r w:rsidRPr="008B5160">
              <w:rPr>
                <w:rFonts w:ascii="Verdana" w:hAnsi="Verdana"/>
                <w:i/>
                <w:sz w:val="20"/>
                <w:szCs w:val="20"/>
              </w:rPr>
              <w:t>Actividades de trabajo presenciales</w:t>
            </w:r>
          </w:p>
        </w:tc>
      </w:tr>
      <w:tr w:rsidR="00D52FF7" w:rsidRPr="008B5160">
        <w:trPr>
          <w:trHeight w:val="340"/>
        </w:trPr>
        <w:tc>
          <w:tcPr>
            <w:tcW w:w="2501" w:type="dxa"/>
            <w:gridSpan w:val="2"/>
            <w:shd w:val="clear" w:color="auto" w:fill="auto"/>
            <w:vAlign w:val="center"/>
          </w:tcPr>
          <w:p w:rsidR="00D52FF7" w:rsidRPr="008B5160" w:rsidRDefault="00D52FF7" w:rsidP="00E84B3E">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PRESENCIALS 25%</w:t>
            </w:r>
          </w:p>
          <w:p w:rsidR="00D52FF7" w:rsidRDefault="00D52FF7" w:rsidP="00E84B3E">
            <w:pPr>
              <w:rPr>
                <w:rFonts w:ascii="Verdana" w:hAnsi="Verdana"/>
                <w:i/>
                <w:sz w:val="16"/>
                <w:szCs w:val="16"/>
              </w:rPr>
            </w:pPr>
            <w:r w:rsidRPr="008B5160">
              <w:rPr>
                <w:rFonts w:ascii="Verdana" w:hAnsi="Verdana"/>
                <w:i/>
                <w:sz w:val="16"/>
                <w:szCs w:val="16"/>
              </w:rPr>
              <w:lastRenderedPageBreak/>
              <w:t>ACTIVIDADES EDUCATIVAS</w:t>
            </w:r>
          </w:p>
          <w:p w:rsidR="000B59E9" w:rsidRPr="008B5160" w:rsidRDefault="000B59E9" w:rsidP="00BB2EA2">
            <w:pPr>
              <w:rPr>
                <w:rFonts w:ascii="Verdana" w:hAnsi="Verdana"/>
                <w:i/>
                <w:sz w:val="16"/>
                <w:szCs w:val="16"/>
              </w:rPr>
            </w:pPr>
            <w:r>
              <w:rPr>
                <w:rFonts w:ascii="Verdana" w:hAnsi="Verdana"/>
                <w:i/>
                <w:sz w:val="16"/>
                <w:szCs w:val="16"/>
              </w:rPr>
              <w:t xml:space="preserve">PRESENCIALES </w:t>
            </w:r>
            <w:r w:rsidR="00BB2EA2">
              <w:rPr>
                <w:rFonts w:ascii="Verdana" w:hAnsi="Verdana"/>
                <w:i/>
                <w:sz w:val="16"/>
                <w:szCs w:val="16"/>
              </w:rPr>
              <w:t>40</w:t>
            </w:r>
            <w:r>
              <w:rPr>
                <w:rFonts w:ascii="Verdana" w:hAnsi="Verdana"/>
                <w:i/>
                <w:sz w:val="16"/>
                <w:szCs w:val="16"/>
              </w:rPr>
              <w:t>%</w:t>
            </w:r>
          </w:p>
        </w:tc>
        <w:tc>
          <w:tcPr>
            <w:tcW w:w="4547" w:type="dxa"/>
            <w:gridSpan w:val="3"/>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lastRenderedPageBreak/>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shd w:val="clear" w:color="auto" w:fill="auto"/>
            <w:vAlign w:val="center"/>
          </w:tcPr>
          <w:p w:rsidR="00D52FF7" w:rsidRPr="008B5160" w:rsidRDefault="00C53B4B" w:rsidP="000B59E9">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deECTS</w:t>
            </w:r>
          </w:p>
        </w:tc>
        <w:tc>
          <w:tcPr>
            <w:tcW w:w="1021" w:type="dxa"/>
            <w:shd w:val="clear" w:color="auto" w:fill="auto"/>
            <w:vAlign w:val="center"/>
          </w:tcPr>
          <w:p w:rsidR="00D52FF7" w:rsidRPr="008B5160" w:rsidRDefault="00D52FF7" w:rsidP="00D52FF7">
            <w:pPr>
              <w:jc w:val="center"/>
              <w:rPr>
                <w:rFonts w:ascii="Verdana" w:hAnsi="Verdana"/>
                <w:i/>
                <w:sz w:val="16"/>
                <w:szCs w:val="16"/>
              </w:rPr>
            </w:pPr>
            <w:r w:rsidRPr="008B5160">
              <w:rPr>
                <w:rFonts w:ascii="Verdana" w:hAnsi="Verdana"/>
                <w:sz w:val="16"/>
                <w:szCs w:val="16"/>
              </w:rPr>
              <w:t>% del TOTAL</w:t>
            </w:r>
            <w:r w:rsidR="000B59E9">
              <w:rPr>
                <w:rFonts w:ascii="Verdana" w:hAnsi="Verdana"/>
                <w:sz w:val="16"/>
                <w:szCs w:val="16"/>
              </w:rPr>
              <w:t>EC</w:t>
            </w:r>
            <w:r w:rsidR="000B59E9">
              <w:rPr>
                <w:rFonts w:ascii="Verdana" w:hAnsi="Verdana"/>
                <w:sz w:val="16"/>
                <w:szCs w:val="16"/>
              </w:rPr>
              <w:lastRenderedPageBreak/>
              <w:t>TS</w:t>
            </w:r>
          </w:p>
        </w:tc>
        <w:tc>
          <w:tcPr>
            <w:tcW w:w="1082" w:type="dxa"/>
            <w:shd w:val="clear" w:color="auto" w:fill="auto"/>
            <w:vAlign w:val="center"/>
          </w:tcPr>
          <w:p w:rsidR="00D52FF7" w:rsidRPr="008B5160" w:rsidRDefault="00D52FF7" w:rsidP="00D52FF7">
            <w:pPr>
              <w:jc w:val="center"/>
              <w:rPr>
                <w:rFonts w:ascii="Verdana" w:hAnsi="Verdana"/>
                <w:sz w:val="14"/>
                <w:szCs w:val="14"/>
                <w:lang w:val="ca-ES"/>
              </w:rPr>
            </w:pPr>
            <w:r w:rsidRPr="008B5160">
              <w:rPr>
                <w:rFonts w:ascii="Verdana" w:hAnsi="Verdana"/>
                <w:sz w:val="14"/>
                <w:szCs w:val="14"/>
                <w:lang w:val="ca-ES"/>
              </w:rPr>
              <w:lastRenderedPageBreak/>
              <w:t>nº d’hores</w:t>
            </w:r>
          </w:p>
          <w:p w:rsidR="00D52FF7" w:rsidRPr="008B5160" w:rsidRDefault="00D52FF7" w:rsidP="00D52FF7">
            <w:pPr>
              <w:jc w:val="center"/>
              <w:rPr>
                <w:rFonts w:ascii="Verdana" w:hAnsi="Verdana"/>
                <w:i/>
                <w:sz w:val="16"/>
                <w:szCs w:val="16"/>
              </w:rPr>
            </w:pPr>
            <w:r w:rsidRPr="008B5160">
              <w:rPr>
                <w:rFonts w:ascii="Verdana" w:hAnsi="Verdana"/>
                <w:i/>
                <w:sz w:val="14"/>
                <w:szCs w:val="14"/>
              </w:rPr>
              <w:t>nº de horas</w:t>
            </w:r>
          </w:p>
        </w:tc>
      </w:tr>
      <w:tr w:rsidR="00D52FF7" w:rsidRPr="008B5160">
        <w:trPr>
          <w:trHeight w:val="330"/>
        </w:trPr>
        <w:tc>
          <w:tcPr>
            <w:tcW w:w="2501" w:type="dxa"/>
            <w:gridSpan w:val="2"/>
            <w:shd w:val="clear" w:color="auto" w:fill="auto"/>
            <w:vAlign w:val="center"/>
          </w:tcPr>
          <w:p w:rsidR="00D52FF7" w:rsidRPr="00C53B4B" w:rsidRDefault="00D52FF7"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lastRenderedPageBreak/>
              <w:t>Clases prácticas</w:t>
            </w:r>
          </w:p>
        </w:tc>
        <w:tc>
          <w:tcPr>
            <w:tcW w:w="4547" w:type="dxa"/>
            <w:gridSpan w:val="3"/>
            <w:shd w:val="clear" w:color="auto" w:fill="auto"/>
            <w:vAlign w:val="center"/>
          </w:tcPr>
          <w:p w:rsidR="00586035" w:rsidRPr="00C53B4B" w:rsidRDefault="00D52FF7" w:rsidP="00586035">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r w:rsidR="00097CEA">
              <w:rPr>
                <w:rFonts w:ascii="Verdana" w:hAnsi="Verdana"/>
                <w:sz w:val="16"/>
                <w:szCs w:val="16"/>
              </w:rPr>
              <w:t xml:space="preserve">. </w:t>
            </w:r>
          </w:p>
          <w:p w:rsidR="004C02FD" w:rsidRPr="00C53B4B" w:rsidRDefault="004C02FD" w:rsidP="004C02FD">
            <w:pPr>
              <w:jc w:val="both"/>
              <w:rPr>
                <w:rFonts w:ascii="Verdana" w:hAnsi="Verdana"/>
                <w:sz w:val="16"/>
                <w:szCs w:val="16"/>
              </w:rPr>
            </w:pPr>
          </w:p>
        </w:tc>
        <w:tc>
          <w:tcPr>
            <w:tcW w:w="857" w:type="dxa"/>
            <w:gridSpan w:val="2"/>
            <w:shd w:val="clear" w:color="auto" w:fill="auto"/>
            <w:vAlign w:val="center"/>
          </w:tcPr>
          <w:p w:rsidR="00D52FF7" w:rsidRPr="008B5160" w:rsidRDefault="00BB2EA2" w:rsidP="0037718E">
            <w:pPr>
              <w:jc w:val="right"/>
              <w:rPr>
                <w:rFonts w:ascii="Verdana" w:hAnsi="Verdana"/>
                <w:sz w:val="20"/>
                <w:szCs w:val="20"/>
              </w:rPr>
            </w:pPr>
            <w:r>
              <w:rPr>
                <w:rFonts w:ascii="Verdana" w:hAnsi="Verdana"/>
                <w:sz w:val="20"/>
                <w:szCs w:val="20"/>
              </w:rPr>
              <w:t>0,4</w:t>
            </w:r>
          </w:p>
        </w:tc>
        <w:tc>
          <w:tcPr>
            <w:tcW w:w="1021" w:type="dxa"/>
            <w:shd w:val="clear" w:color="auto" w:fill="auto"/>
            <w:vAlign w:val="center"/>
          </w:tcPr>
          <w:p w:rsidR="00D52FF7" w:rsidRPr="008B5160" w:rsidRDefault="00BB2EA2" w:rsidP="00D52FF7">
            <w:pPr>
              <w:jc w:val="right"/>
              <w:rPr>
                <w:rFonts w:ascii="Verdana" w:hAnsi="Verdana"/>
                <w:sz w:val="20"/>
                <w:szCs w:val="20"/>
              </w:rPr>
            </w:pPr>
            <w:r>
              <w:rPr>
                <w:rFonts w:ascii="Verdana" w:hAnsi="Verdana"/>
                <w:sz w:val="20"/>
                <w:szCs w:val="20"/>
              </w:rPr>
              <w:t>20</w:t>
            </w:r>
            <w:r w:rsidR="000641EF">
              <w:rPr>
                <w:rFonts w:ascii="Verdana" w:hAnsi="Verdana"/>
                <w:sz w:val="20"/>
                <w:szCs w:val="20"/>
              </w:rPr>
              <w:t>%</w:t>
            </w:r>
          </w:p>
        </w:tc>
        <w:tc>
          <w:tcPr>
            <w:tcW w:w="1082" w:type="dxa"/>
            <w:shd w:val="clear" w:color="auto" w:fill="auto"/>
            <w:vAlign w:val="center"/>
          </w:tcPr>
          <w:p w:rsidR="00D52FF7" w:rsidRPr="008B5160" w:rsidRDefault="00BB2EA2" w:rsidP="00C53B4B">
            <w:pPr>
              <w:jc w:val="right"/>
              <w:rPr>
                <w:rFonts w:ascii="Verdana" w:hAnsi="Verdana"/>
                <w:sz w:val="20"/>
                <w:szCs w:val="20"/>
              </w:rPr>
            </w:pPr>
            <w:r>
              <w:rPr>
                <w:rFonts w:ascii="Verdana" w:hAnsi="Verdana"/>
                <w:sz w:val="20"/>
                <w:szCs w:val="20"/>
              </w:rPr>
              <w:t>12</w:t>
            </w:r>
          </w:p>
        </w:tc>
      </w:tr>
      <w:tr w:rsidR="00D52FF7" w:rsidRPr="008B5160">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shd w:val="clear" w:color="auto" w:fill="auto"/>
            <w:vAlign w:val="center"/>
          </w:tcPr>
          <w:p w:rsidR="004C02FD" w:rsidRPr="00C53B4B" w:rsidRDefault="00C53B4B" w:rsidP="00586035">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shd w:val="clear" w:color="auto" w:fill="auto"/>
            <w:vAlign w:val="center"/>
          </w:tcPr>
          <w:p w:rsidR="00D52FF7" w:rsidRPr="008B5160" w:rsidRDefault="00823FF1" w:rsidP="00BB2EA2">
            <w:pPr>
              <w:jc w:val="right"/>
              <w:rPr>
                <w:rFonts w:ascii="Verdana" w:hAnsi="Verdana"/>
                <w:sz w:val="20"/>
                <w:szCs w:val="20"/>
              </w:rPr>
            </w:pPr>
            <w:r>
              <w:rPr>
                <w:rFonts w:ascii="Verdana" w:hAnsi="Verdana"/>
                <w:sz w:val="20"/>
                <w:szCs w:val="20"/>
              </w:rPr>
              <w:t>0</w:t>
            </w:r>
            <w:r w:rsidR="00AF15F8">
              <w:rPr>
                <w:rFonts w:ascii="Verdana" w:hAnsi="Verdana"/>
                <w:sz w:val="20"/>
                <w:szCs w:val="20"/>
              </w:rPr>
              <w:t>,</w:t>
            </w:r>
            <w:r w:rsidR="00BB2EA2">
              <w:rPr>
                <w:rFonts w:ascii="Verdana" w:hAnsi="Verdana"/>
                <w:sz w:val="20"/>
                <w:szCs w:val="20"/>
              </w:rPr>
              <w:t>2</w:t>
            </w:r>
          </w:p>
        </w:tc>
        <w:tc>
          <w:tcPr>
            <w:tcW w:w="1021" w:type="dxa"/>
            <w:shd w:val="clear" w:color="auto" w:fill="auto"/>
            <w:vAlign w:val="center"/>
          </w:tcPr>
          <w:p w:rsidR="00D52FF7" w:rsidRPr="008B5160" w:rsidRDefault="00BB2EA2" w:rsidP="009B39A5">
            <w:pPr>
              <w:jc w:val="right"/>
              <w:rPr>
                <w:rFonts w:ascii="Verdana" w:hAnsi="Verdana"/>
                <w:sz w:val="20"/>
                <w:szCs w:val="20"/>
              </w:rPr>
            </w:pPr>
            <w:r>
              <w:rPr>
                <w:rFonts w:ascii="Verdana" w:hAnsi="Verdana"/>
                <w:sz w:val="20"/>
                <w:szCs w:val="20"/>
              </w:rPr>
              <w:t>10</w:t>
            </w:r>
            <w:r w:rsidR="000641EF">
              <w:rPr>
                <w:rFonts w:ascii="Verdana" w:hAnsi="Verdana"/>
                <w:sz w:val="20"/>
                <w:szCs w:val="20"/>
              </w:rPr>
              <w:t>%</w:t>
            </w:r>
          </w:p>
        </w:tc>
        <w:tc>
          <w:tcPr>
            <w:tcW w:w="1082" w:type="dxa"/>
            <w:shd w:val="clear" w:color="auto" w:fill="auto"/>
            <w:vAlign w:val="center"/>
          </w:tcPr>
          <w:p w:rsidR="00D52FF7" w:rsidRPr="008B5160" w:rsidRDefault="00BB2EA2" w:rsidP="00D52FF7">
            <w:pPr>
              <w:jc w:val="right"/>
              <w:rPr>
                <w:rFonts w:ascii="Verdana" w:hAnsi="Verdana"/>
                <w:sz w:val="20"/>
                <w:szCs w:val="20"/>
              </w:rPr>
            </w:pPr>
            <w:r>
              <w:rPr>
                <w:rFonts w:ascii="Verdana" w:hAnsi="Verdana"/>
                <w:sz w:val="20"/>
                <w:szCs w:val="20"/>
              </w:rPr>
              <w:t>6</w:t>
            </w:r>
          </w:p>
        </w:tc>
      </w:tr>
      <w:tr w:rsidR="00D52FF7" w:rsidRPr="008B5160">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shd w:val="clear" w:color="auto" w:fill="auto"/>
            <w:vAlign w:val="center"/>
          </w:tcPr>
          <w:p w:rsidR="00D52FF7" w:rsidRDefault="00C53B4B" w:rsidP="00C53B4B">
            <w:pPr>
              <w:jc w:val="both"/>
              <w:rPr>
                <w:rFonts w:ascii="Verdana" w:hAnsi="Verdana"/>
                <w:sz w:val="16"/>
                <w:szCs w:val="16"/>
              </w:rPr>
            </w:pPr>
            <w:r w:rsidRPr="00C53B4B">
              <w:rPr>
                <w:rFonts w:ascii="Verdana" w:hAnsi="Verdana"/>
                <w:sz w:val="16"/>
                <w:szCs w:val="16"/>
              </w:rPr>
              <w:t>Las tutorías individuales y colectivas deberán servir como medio para coordinar a l@s estudiantes en las tareas individuales y de grupo, así como para evaluar tanto los progresos individuales como las actividades y la metodología docente.</w:t>
            </w:r>
          </w:p>
          <w:p w:rsidR="004C02FD" w:rsidRPr="00C53B4B" w:rsidRDefault="004C02FD" w:rsidP="00097CEA">
            <w:pPr>
              <w:rPr>
                <w:rFonts w:ascii="Verdana" w:hAnsi="Verdana"/>
                <w:sz w:val="16"/>
                <w:szCs w:val="16"/>
              </w:rPr>
            </w:pPr>
          </w:p>
        </w:tc>
        <w:tc>
          <w:tcPr>
            <w:tcW w:w="857" w:type="dxa"/>
            <w:gridSpan w:val="2"/>
            <w:shd w:val="clear" w:color="auto" w:fill="auto"/>
            <w:vAlign w:val="center"/>
          </w:tcPr>
          <w:p w:rsidR="00D52FF7" w:rsidRPr="008B5160" w:rsidRDefault="00823FF1" w:rsidP="0037718E">
            <w:pPr>
              <w:jc w:val="right"/>
              <w:rPr>
                <w:rFonts w:ascii="Verdana" w:hAnsi="Verdana"/>
                <w:sz w:val="20"/>
                <w:szCs w:val="20"/>
              </w:rPr>
            </w:pPr>
            <w:r>
              <w:rPr>
                <w:rFonts w:ascii="Verdana" w:hAnsi="Verdana"/>
                <w:sz w:val="20"/>
                <w:szCs w:val="20"/>
              </w:rPr>
              <w:t>0</w:t>
            </w:r>
            <w:r w:rsidR="00AF15F8">
              <w:rPr>
                <w:rFonts w:ascii="Verdana" w:hAnsi="Verdana"/>
                <w:sz w:val="20"/>
                <w:szCs w:val="20"/>
              </w:rPr>
              <w:t>,</w:t>
            </w:r>
            <w:r w:rsidR="0037718E">
              <w:rPr>
                <w:rFonts w:ascii="Verdana" w:hAnsi="Verdana"/>
                <w:sz w:val="20"/>
                <w:szCs w:val="20"/>
              </w:rPr>
              <w:t>1</w:t>
            </w:r>
          </w:p>
        </w:tc>
        <w:tc>
          <w:tcPr>
            <w:tcW w:w="1021" w:type="dxa"/>
            <w:shd w:val="clear" w:color="auto" w:fill="auto"/>
            <w:vAlign w:val="center"/>
          </w:tcPr>
          <w:p w:rsidR="00D52FF7" w:rsidRPr="008B5160" w:rsidRDefault="000641EF" w:rsidP="00C53B4B">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37718E" w:rsidP="00D52FF7">
            <w:pPr>
              <w:jc w:val="right"/>
              <w:rPr>
                <w:rFonts w:ascii="Verdana" w:hAnsi="Verdana"/>
                <w:sz w:val="20"/>
                <w:szCs w:val="20"/>
              </w:rPr>
            </w:pPr>
            <w:r>
              <w:rPr>
                <w:rFonts w:ascii="Verdana" w:hAnsi="Verdana"/>
                <w:sz w:val="20"/>
                <w:szCs w:val="20"/>
              </w:rPr>
              <w:t>3</w:t>
            </w:r>
          </w:p>
        </w:tc>
      </w:tr>
      <w:tr w:rsidR="00BB2EA2" w:rsidRPr="008B5160">
        <w:trPr>
          <w:trHeight w:val="330"/>
        </w:trPr>
        <w:tc>
          <w:tcPr>
            <w:tcW w:w="2501" w:type="dxa"/>
            <w:gridSpan w:val="2"/>
            <w:shd w:val="clear" w:color="auto" w:fill="auto"/>
            <w:vAlign w:val="center"/>
          </w:tcPr>
          <w:p w:rsidR="00BB2EA2" w:rsidRDefault="00BB2EA2"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Trabajo en grupo</w:t>
            </w:r>
          </w:p>
        </w:tc>
        <w:tc>
          <w:tcPr>
            <w:tcW w:w="4547" w:type="dxa"/>
            <w:gridSpan w:val="3"/>
            <w:shd w:val="clear" w:color="auto" w:fill="auto"/>
            <w:vAlign w:val="center"/>
          </w:tcPr>
          <w:p w:rsidR="00BB2EA2" w:rsidRPr="00BB2EA2" w:rsidRDefault="00BB2EA2" w:rsidP="00BB2EA2">
            <w:pPr>
              <w:rPr>
                <w:rFonts w:ascii="Verdana" w:hAnsi="Verdana"/>
                <w:noProof/>
                <w:sz w:val="16"/>
                <w:szCs w:val="16"/>
              </w:rPr>
            </w:pPr>
            <w:r w:rsidRPr="00BB2EA2">
              <w:rPr>
                <w:rFonts w:ascii="Verdana" w:hAnsi="Verdana"/>
                <w:noProof/>
                <w:sz w:val="16"/>
                <w:szCs w:val="16"/>
              </w:rPr>
              <w:t>La realización de trabajos de grupo tiene como finalidad promover el aprendizaje cooperativo y reforzar el individual. Consistirán, esencialmente en el estudio teórico de las obras objeto de estudio práctico. La defensa de estos trabajos podrña ser individual o colectiva, y se podrá hacer ante el grupo completo en el aula o en tutorias y seminarios.</w:t>
            </w:r>
          </w:p>
          <w:p w:rsidR="00BB2EA2" w:rsidRPr="00C53B4B" w:rsidRDefault="00BB2EA2" w:rsidP="00097CEA">
            <w:pPr>
              <w:rPr>
                <w:rFonts w:ascii="Verdana" w:hAnsi="Verdana"/>
                <w:sz w:val="16"/>
                <w:szCs w:val="16"/>
              </w:rPr>
            </w:pPr>
          </w:p>
        </w:tc>
        <w:tc>
          <w:tcPr>
            <w:tcW w:w="857" w:type="dxa"/>
            <w:gridSpan w:val="2"/>
            <w:shd w:val="clear" w:color="auto" w:fill="auto"/>
            <w:vAlign w:val="center"/>
          </w:tcPr>
          <w:p w:rsidR="00BB2EA2" w:rsidRDefault="00BB2EA2" w:rsidP="0037718E">
            <w:pPr>
              <w:jc w:val="right"/>
              <w:rPr>
                <w:rFonts w:ascii="Verdana" w:hAnsi="Verdana"/>
                <w:sz w:val="20"/>
                <w:szCs w:val="20"/>
              </w:rPr>
            </w:pPr>
            <w:r>
              <w:rPr>
                <w:rFonts w:ascii="Verdana" w:hAnsi="Verdana"/>
                <w:sz w:val="20"/>
                <w:szCs w:val="20"/>
              </w:rPr>
              <w:t>0,1</w:t>
            </w:r>
          </w:p>
        </w:tc>
        <w:tc>
          <w:tcPr>
            <w:tcW w:w="1021" w:type="dxa"/>
            <w:shd w:val="clear" w:color="auto" w:fill="auto"/>
            <w:vAlign w:val="center"/>
          </w:tcPr>
          <w:p w:rsidR="00BB2EA2" w:rsidRDefault="00BB2EA2" w:rsidP="00C53B4B">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BB2EA2" w:rsidRDefault="00BB2EA2" w:rsidP="00D52FF7">
            <w:pPr>
              <w:jc w:val="right"/>
              <w:rPr>
                <w:rFonts w:ascii="Verdana" w:hAnsi="Verdana"/>
                <w:sz w:val="20"/>
                <w:szCs w:val="20"/>
              </w:rPr>
            </w:pPr>
            <w:r>
              <w:rPr>
                <w:rFonts w:ascii="Verdana" w:hAnsi="Verdana"/>
                <w:sz w:val="20"/>
                <w:szCs w:val="20"/>
              </w:rPr>
              <w:t>3</w:t>
            </w:r>
          </w:p>
        </w:tc>
      </w:tr>
      <w:tr w:rsidR="00D52FF7" w:rsidRPr="00911179">
        <w:trPr>
          <w:trHeight w:val="437"/>
        </w:trPr>
        <w:tc>
          <w:tcPr>
            <w:tcW w:w="7048" w:type="dxa"/>
            <w:gridSpan w:val="5"/>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SUBTOTAL</w:t>
            </w:r>
          </w:p>
        </w:tc>
        <w:tc>
          <w:tcPr>
            <w:tcW w:w="857" w:type="dxa"/>
            <w:gridSpan w:val="2"/>
            <w:shd w:val="clear" w:color="auto" w:fill="auto"/>
            <w:vAlign w:val="center"/>
          </w:tcPr>
          <w:p w:rsidR="00D52FF7" w:rsidRPr="00911179" w:rsidRDefault="00823FF1" w:rsidP="00BB2EA2">
            <w:pPr>
              <w:jc w:val="right"/>
              <w:rPr>
                <w:rFonts w:ascii="Verdana" w:hAnsi="Verdana"/>
                <w:b/>
                <w:sz w:val="20"/>
                <w:szCs w:val="20"/>
              </w:rPr>
            </w:pPr>
            <w:r>
              <w:rPr>
                <w:rFonts w:ascii="Verdana" w:hAnsi="Verdana"/>
                <w:b/>
                <w:sz w:val="20"/>
                <w:szCs w:val="20"/>
              </w:rPr>
              <w:t>0</w:t>
            </w:r>
            <w:r w:rsidR="0037718E" w:rsidRPr="00911179">
              <w:rPr>
                <w:rFonts w:ascii="Verdana" w:hAnsi="Verdana"/>
                <w:b/>
                <w:sz w:val="20"/>
                <w:szCs w:val="20"/>
              </w:rPr>
              <w:t>,</w:t>
            </w:r>
            <w:r w:rsidR="00BB2EA2">
              <w:rPr>
                <w:rFonts w:ascii="Verdana" w:hAnsi="Verdana"/>
                <w:b/>
                <w:sz w:val="20"/>
                <w:szCs w:val="20"/>
              </w:rPr>
              <w:t>8</w:t>
            </w:r>
          </w:p>
        </w:tc>
        <w:tc>
          <w:tcPr>
            <w:tcW w:w="1021" w:type="dxa"/>
            <w:shd w:val="clear" w:color="auto" w:fill="auto"/>
            <w:vAlign w:val="center"/>
          </w:tcPr>
          <w:p w:rsidR="00D52FF7" w:rsidRPr="00911179" w:rsidRDefault="00BB2EA2" w:rsidP="00D52FF7">
            <w:pPr>
              <w:jc w:val="right"/>
              <w:rPr>
                <w:rFonts w:ascii="Verdana" w:hAnsi="Verdana"/>
                <w:b/>
                <w:sz w:val="20"/>
                <w:szCs w:val="20"/>
              </w:rPr>
            </w:pPr>
            <w:r>
              <w:rPr>
                <w:rFonts w:ascii="Verdana" w:hAnsi="Verdana"/>
                <w:b/>
                <w:sz w:val="20"/>
                <w:szCs w:val="20"/>
              </w:rPr>
              <w:t>40</w:t>
            </w:r>
            <w:r w:rsidR="00C53B4B" w:rsidRPr="00911179">
              <w:rPr>
                <w:rFonts w:ascii="Verdana" w:hAnsi="Verdana"/>
                <w:b/>
                <w:sz w:val="20"/>
                <w:szCs w:val="20"/>
              </w:rPr>
              <w:t>%</w:t>
            </w:r>
          </w:p>
        </w:tc>
        <w:tc>
          <w:tcPr>
            <w:tcW w:w="1082" w:type="dxa"/>
            <w:shd w:val="clear" w:color="auto" w:fill="auto"/>
            <w:vAlign w:val="center"/>
          </w:tcPr>
          <w:p w:rsidR="00D52FF7" w:rsidRPr="00911179" w:rsidRDefault="00BB2EA2" w:rsidP="00D52FF7">
            <w:pPr>
              <w:jc w:val="right"/>
              <w:rPr>
                <w:rFonts w:ascii="Verdana" w:hAnsi="Verdana"/>
                <w:b/>
                <w:sz w:val="20"/>
                <w:szCs w:val="20"/>
              </w:rPr>
            </w:pPr>
            <w:r>
              <w:rPr>
                <w:rFonts w:ascii="Verdana" w:hAnsi="Verdana"/>
                <w:b/>
                <w:sz w:val="20"/>
                <w:szCs w:val="20"/>
              </w:rPr>
              <w:t>24</w:t>
            </w:r>
          </w:p>
        </w:tc>
      </w:tr>
      <w:tr w:rsidR="00D52FF7" w:rsidRPr="008B5160">
        <w:tc>
          <w:tcPr>
            <w:tcW w:w="10008" w:type="dxa"/>
            <w:gridSpan w:val="9"/>
            <w:tcBorders>
              <w:left w:val="nil"/>
              <w:right w:val="nil"/>
            </w:tcBorders>
            <w:shd w:val="clear" w:color="auto" w:fill="auto"/>
          </w:tcPr>
          <w:p w:rsidR="00D52FF7" w:rsidRPr="008B5160" w:rsidRDefault="00D52FF7" w:rsidP="00E84B3E">
            <w:pPr>
              <w:rPr>
                <w:rFonts w:ascii="Verdana" w:hAnsi="Verdana"/>
                <w:sz w:val="16"/>
                <w:szCs w:val="16"/>
              </w:rPr>
            </w:pPr>
          </w:p>
        </w:tc>
      </w:tr>
      <w:tr w:rsidR="00D52FF7" w:rsidRPr="008B5160">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D52FF7" w:rsidRPr="008B5160" w:rsidRDefault="00D52FF7" w:rsidP="008B5160">
            <w:pPr>
              <w:spacing w:after="80"/>
              <w:rPr>
                <w:rFonts w:ascii="Verdana" w:hAnsi="Verdana"/>
                <w:i/>
                <w:sz w:val="18"/>
                <w:szCs w:val="18"/>
              </w:rPr>
            </w:pPr>
            <w:r w:rsidRPr="008B5160">
              <w:rPr>
                <w:rFonts w:ascii="Verdana" w:hAnsi="Verdana"/>
                <w:i/>
                <w:sz w:val="20"/>
                <w:szCs w:val="20"/>
              </w:rPr>
              <w:t>Actividades de trabajo autónomo</w:t>
            </w:r>
          </w:p>
        </w:tc>
      </w:tr>
      <w:tr w:rsidR="00D52FF7" w:rsidRPr="008B5160">
        <w:trPr>
          <w:trHeight w:val="434"/>
        </w:trPr>
        <w:tc>
          <w:tcPr>
            <w:tcW w:w="2501" w:type="dxa"/>
            <w:gridSpan w:val="2"/>
            <w:shd w:val="clear" w:color="auto" w:fill="auto"/>
            <w:vAlign w:val="center"/>
          </w:tcPr>
          <w:p w:rsidR="00D52FF7" w:rsidRPr="008B5160" w:rsidRDefault="00D52FF7" w:rsidP="00822694">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NO PRESENCIALS 75%</w:t>
            </w:r>
          </w:p>
          <w:p w:rsidR="00D52FF7" w:rsidRPr="008B5160" w:rsidRDefault="00D52FF7" w:rsidP="00BB2EA2">
            <w:pPr>
              <w:rPr>
                <w:rFonts w:ascii="Verdana" w:hAnsi="Verdana"/>
                <w:i/>
                <w:sz w:val="16"/>
                <w:szCs w:val="16"/>
              </w:rPr>
            </w:pPr>
            <w:r w:rsidRPr="008B5160">
              <w:rPr>
                <w:rFonts w:ascii="Verdana" w:hAnsi="Verdana"/>
                <w:i/>
                <w:sz w:val="16"/>
                <w:szCs w:val="16"/>
              </w:rPr>
              <w:t>ACTIVIDADES EDUCATIVAS</w:t>
            </w:r>
            <w:r w:rsidR="000B59E9">
              <w:rPr>
                <w:rFonts w:ascii="Verdana" w:hAnsi="Verdana"/>
                <w:i/>
                <w:sz w:val="16"/>
                <w:szCs w:val="16"/>
              </w:rPr>
              <w:t xml:space="preserve"> NO PRESENCIALS </w:t>
            </w:r>
            <w:r w:rsidR="00BB2EA2">
              <w:rPr>
                <w:rFonts w:ascii="Verdana" w:hAnsi="Verdana"/>
                <w:i/>
                <w:sz w:val="16"/>
                <w:szCs w:val="16"/>
              </w:rPr>
              <w:t>60</w:t>
            </w:r>
            <w:r w:rsidR="000B59E9">
              <w:rPr>
                <w:rFonts w:ascii="Verdana" w:hAnsi="Verdana"/>
                <w:i/>
                <w:sz w:val="16"/>
                <w:szCs w:val="16"/>
              </w:rPr>
              <w:t>%</w:t>
            </w:r>
          </w:p>
        </w:tc>
        <w:tc>
          <w:tcPr>
            <w:tcW w:w="453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shd w:val="clear" w:color="auto" w:fill="auto"/>
            <w:vAlign w:val="center"/>
          </w:tcPr>
          <w:p w:rsidR="00D52FF7" w:rsidRPr="008B5160" w:rsidRDefault="000B59E9" w:rsidP="00D52FF7">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deECTS</w:t>
            </w:r>
          </w:p>
        </w:tc>
        <w:tc>
          <w:tcPr>
            <w:tcW w:w="108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 del TOTAL</w:t>
            </w:r>
          </w:p>
        </w:tc>
        <w:tc>
          <w:tcPr>
            <w:tcW w:w="1082" w:type="dxa"/>
            <w:shd w:val="clear" w:color="auto" w:fill="auto"/>
            <w:vAlign w:val="center"/>
          </w:tcPr>
          <w:p w:rsidR="00D52FF7" w:rsidRPr="008B5160" w:rsidRDefault="00D52FF7" w:rsidP="008B5160">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8B5160">
            <w:pPr>
              <w:jc w:val="center"/>
              <w:rPr>
                <w:rFonts w:ascii="Verdana" w:hAnsi="Verdana"/>
                <w:i/>
                <w:sz w:val="16"/>
                <w:szCs w:val="16"/>
              </w:rPr>
            </w:pPr>
            <w:r w:rsidRPr="008B5160">
              <w:rPr>
                <w:rFonts w:ascii="Verdana" w:hAnsi="Verdana"/>
                <w:i/>
                <w:sz w:val="14"/>
                <w:szCs w:val="14"/>
              </w:rPr>
              <w:t>nº de horas</w:t>
            </w:r>
          </w:p>
        </w:tc>
      </w:tr>
      <w:tr w:rsidR="000B59E9" w:rsidRPr="008B5160">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Estudipràctic</w:t>
            </w:r>
          </w:p>
          <w:p w:rsidR="000B59E9"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p>
        </w:tc>
        <w:tc>
          <w:tcPr>
            <w:tcW w:w="4530" w:type="dxa"/>
            <w:gridSpan w:val="2"/>
            <w:shd w:val="clear" w:color="auto" w:fill="auto"/>
            <w:vAlign w:val="center"/>
          </w:tcPr>
          <w:p w:rsidR="000B59E9" w:rsidRPr="00374454" w:rsidRDefault="000B59E9" w:rsidP="006E024C">
            <w:pPr>
              <w:rPr>
                <w:rFonts w:ascii="Verdana" w:hAnsi="Verdana"/>
                <w:sz w:val="16"/>
                <w:szCs w:val="16"/>
              </w:rPr>
            </w:pPr>
            <w:r w:rsidRPr="00374454">
              <w:rPr>
                <w:rFonts w:ascii="Verdana" w:hAnsi="Verdana"/>
                <w:sz w:val="16"/>
                <w:szCs w:val="16"/>
              </w:rPr>
              <w:t>Estudio práctico, realización de tareas y preparación de clases, exámenes y recitales de ensemble.</w:t>
            </w:r>
          </w:p>
          <w:p w:rsidR="004C02FD" w:rsidRPr="00374454" w:rsidRDefault="004C02FD" w:rsidP="004C02FD">
            <w:pPr>
              <w:rPr>
                <w:rFonts w:ascii="Verdana" w:hAnsi="Verdana"/>
                <w:sz w:val="16"/>
                <w:szCs w:val="16"/>
              </w:rPr>
            </w:pPr>
          </w:p>
        </w:tc>
        <w:tc>
          <w:tcPr>
            <w:tcW w:w="815" w:type="dxa"/>
            <w:gridSpan w:val="2"/>
            <w:shd w:val="clear" w:color="auto" w:fill="auto"/>
            <w:vAlign w:val="center"/>
          </w:tcPr>
          <w:p w:rsidR="000B59E9" w:rsidRPr="008B5160" w:rsidRDefault="004C02FD" w:rsidP="00823FF1">
            <w:pPr>
              <w:jc w:val="right"/>
              <w:rPr>
                <w:rFonts w:ascii="Verdana" w:hAnsi="Verdana"/>
                <w:sz w:val="20"/>
                <w:szCs w:val="20"/>
              </w:rPr>
            </w:pPr>
            <w:r>
              <w:rPr>
                <w:rFonts w:ascii="Verdana" w:hAnsi="Verdana"/>
                <w:sz w:val="20"/>
                <w:szCs w:val="20"/>
              </w:rPr>
              <w:t>0,9</w:t>
            </w:r>
          </w:p>
        </w:tc>
        <w:tc>
          <w:tcPr>
            <w:tcW w:w="1080" w:type="dxa"/>
            <w:gridSpan w:val="2"/>
            <w:shd w:val="clear" w:color="auto" w:fill="auto"/>
            <w:vAlign w:val="center"/>
          </w:tcPr>
          <w:p w:rsidR="000B59E9" w:rsidRPr="008B5160" w:rsidRDefault="004C02FD" w:rsidP="000B59E9">
            <w:pPr>
              <w:jc w:val="right"/>
              <w:rPr>
                <w:rFonts w:ascii="Verdana" w:hAnsi="Verdana"/>
                <w:sz w:val="20"/>
                <w:szCs w:val="20"/>
              </w:rPr>
            </w:pPr>
            <w:r>
              <w:rPr>
                <w:rFonts w:ascii="Verdana" w:hAnsi="Verdana"/>
                <w:sz w:val="20"/>
                <w:szCs w:val="20"/>
              </w:rPr>
              <w:t>45</w:t>
            </w:r>
            <w:r w:rsidR="000B59E9">
              <w:rPr>
                <w:rFonts w:ascii="Verdana" w:hAnsi="Verdana"/>
                <w:sz w:val="20"/>
                <w:szCs w:val="20"/>
              </w:rPr>
              <w:t>%</w:t>
            </w:r>
          </w:p>
        </w:tc>
        <w:tc>
          <w:tcPr>
            <w:tcW w:w="1082" w:type="dxa"/>
            <w:shd w:val="clear" w:color="auto" w:fill="auto"/>
            <w:vAlign w:val="center"/>
          </w:tcPr>
          <w:p w:rsidR="000B59E9" w:rsidRPr="008B5160" w:rsidRDefault="004C02FD" w:rsidP="00823FF1">
            <w:pPr>
              <w:jc w:val="right"/>
              <w:rPr>
                <w:rFonts w:ascii="Verdana" w:hAnsi="Verdana"/>
                <w:sz w:val="20"/>
                <w:szCs w:val="20"/>
              </w:rPr>
            </w:pPr>
            <w:r>
              <w:rPr>
                <w:rFonts w:ascii="Verdana" w:hAnsi="Verdana"/>
                <w:sz w:val="20"/>
                <w:szCs w:val="20"/>
              </w:rPr>
              <w:t>27</w:t>
            </w:r>
          </w:p>
        </w:tc>
      </w:tr>
      <w:tr w:rsidR="00D52FF7" w:rsidRPr="008B5160">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Treballspràctics</w:t>
            </w:r>
          </w:p>
          <w:p w:rsidR="00D52FF7"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shd w:val="clear" w:color="auto" w:fill="auto"/>
            <w:vAlign w:val="center"/>
          </w:tcPr>
          <w:p w:rsidR="00D52FF7" w:rsidRPr="00374454" w:rsidRDefault="000B59E9" w:rsidP="00A96DB2">
            <w:pPr>
              <w:rPr>
                <w:rFonts w:ascii="Verdana" w:hAnsi="Verdana"/>
                <w:sz w:val="16"/>
                <w:szCs w:val="16"/>
              </w:rPr>
            </w:pPr>
            <w:r w:rsidRPr="00374454">
              <w:rPr>
                <w:rFonts w:ascii="Verdana" w:hAnsi="Verdana"/>
                <w:sz w:val="16"/>
                <w:szCs w:val="16"/>
              </w:rPr>
              <w:t>Preparación de actividades prácticas vinculadas a la asignatura: ensayos, tareas de afinación del instrumento y puesta a punto, etc.</w:t>
            </w:r>
          </w:p>
          <w:p w:rsidR="004C02FD" w:rsidRPr="00374454" w:rsidRDefault="004C02FD" w:rsidP="00374454">
            <w:pPr>
              <w:rPr>
                <w:rFonts w:ascii="Verdana" w:hAnsi="Verdana"/>
                <w:sz w:val="16"/>
                <w:szCs w:val="16"/>
              </w:rPr>
            </w:pPr>
          </w:p>
        </w:tc>
        <w:tc>
          <w:tcPr>
            <w:tcW w:w="815" w:type="dxa"/>
            <w:gridSpan w:val="2"/>
            <w:shd w:val="clear" w:color="auto" w:fill="auto"/>
            <w:vAlign w:val="center"/>
          </w:tcPr>
          <w:p w:rsidR="00D52FF7" w:rsidRPr="008B5160" w:rsidRDefault="00823FF1"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,2</w:t>
            </w:r>
          </w:p>
        </w:tc>
        <w:tc>
          <w:tcPr>
            <w:tcW w:w="1080" w:type="dxa"/>
            <w:gridSpan w:val="2"/>
            <w:shd w:val="clear" w:color="auto" w:fill="auto"/>
            <w:vAlign w:val="center"/>
          </w:tcPr>
          <w:p w:rsidR="00D52FF7" w:rsidRPr="008B5160" w:rsidRDefault="009B39A5" w:rsidP="000B59E9">
            <w:pPr>
              <w:jc w:val="right"/>
              <w:rPr>
                <w:rFonts w:ascii="Verdana" w:hAnsi="Verdana"/>
                <w:sz w:val="20"/>
                <w:szCs w:val="20"/>
              </w:rPr>
            </w:pPr>
            <w:r>
              <w:rPr>
                <w:rFonts w:ascii="Verdana" w:hAnsi="Verdana"/>
                <w:sz w:val="20"/>
                <w:szCs w:val="20"/>
              </w:rPr>
              <w:t>1</w:t>
            </w:r>
            <w:r w:rsidR="000641EF">
              <w:rPr>
                <w:rFonts w:ascii="Verdana" w:hAnsi="Verdana"/>
                <w:sz w:val="20"/>
                <w:szCs w:val="20"/>
              </w:rPr>
              <w:t>0%</w:t>
            </w:r>
          </w:p>
        </w:tc>
        <w:tc>
          <w:tcPr>
            <w:tcW w:w="1082" w:type="dxa"/>
            <w:shd w:val="clear" w:color="auto" w:fill="auto"/>
            <w:vAlign w:val="center"/>
          </w:tcPr>
          <w:p w:rsidR="00D52FF7" w:rsidRPr="008B5160" w:rsidRDefault="0037718E" w:rsidP="00823FF1">
            <w:pPr>
              <w:jc w:val="right"/>
              <w:rPr>
                <w:rFonts w:ascii="Verdana" w:hAnsi="Verdana"/>
                <w:sz w:val="20"/>
                <w:szCs w:val="20"/>
              </w:rPr>
            </w:pPr>
            <w:r>
              <w:rPr>
                <w:rFonts w:ascii="Verdana" w:hAnsi="Verdana"/>
                <w:sz w:val="20"/>
                <w:szCs w:val="20"/>
              </w:rPr>
              <w:t>6</w:t>
            </w:r>
          </w:p>
        </w:tc>
      </w:tr>
      <w:tr w:rsidR="00D52FF7" w:rsidRPr="008B5160">
        <w:trPr>
          <w:trHeight w:val="423"/>
        </w:trPr>
        <w:tc>
          <w:tcPr>
            <w:tcW w:w="2501" w:type="dxa"/>
            <w:gridSpan w:val="2"/>
            <w:shd w:val="clear" w:color="auto" w:fill="auto"/>
            <w:vAlign w:val="center"/>
          </w:tcPr>
          <w:p w:rsidR="00D52FF7" w:rsidRPr="008B5160" w:rsidRDefault="00D52FF7"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Activitatscomplementàries</w:t>
            </w:r>
          </w:p>
          <w:p w:rsidR="00D52FF7" w:rsidRPr="008B5160" w:rsidRDefault="00D52FF7"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shd w:val="clear" w:color="auto" w:fill="auto"/>
            <w:vAlign w:val="center"/>
          </w:tcPr>
          <w:p w:rsidR="00D52FF7" w:rsidRPr="00374454" w:rsidRDefault="000B59E9" w:rsidP="003D4C6E">
            <w:pPr>
              <w:rPr>
                <w:rFonts w:ascii="Verdana" w:hAnsi="Verdana"/>
                <w:sz w:val="16"/>
                <w:szCs w:val="16"/>
              </w:rPr>
            </w:pPr>
            <w:r w:rsidRPr="00374454">
              <w:rPr>
                <w:rFonts w:ascii="Verdana" w:hAnsi="Verdana"/>
                <w:sz w:val="16"/>
                <w:szCs w:val="16"/>
              </w:rPr>
              <w:t>Actividades formativas voluntarias relacionadas con la asignatura: asistencia a conciertos, conferencias, lecturas complementarias, búsqueda de repertorio, etc.</w:t>
            </w:r>
          </w:p>
          <w:p w:rsidR="00374454" w:rsidRPr="00374454" w:rsidRDefault="00374454" w:rsidP="004577CA">
            <w:pPr>
              <w:rPr>
                <w:rFonts w:ascii="Verdana" w:hAnsi="Verdana"/>
                <w:sz w:val="16"/>
                <w:szCs w:val="16"/>
              </w:rPr>
            </w:pPr>
          </w:p>
        </w:tc>
        <w:tc>
          <w:tcPr>
            <w:tcW w:w="815" w:type="dxa"/>
            <w:gridSpan w:val="2"/>
            <w:shd w:val="clear" w:color="auto" w:fill="auto"/>
            <w:vAlign w:val="center"/>
          </w:tcPr>
          <w:p w:rsidR="00D52FF7" w:rsidRPr="008B5160" w:rsidRDefault="00823FF1"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,1</w:t>
            </w:r>
          </w:p>
        </w:tc>
        <w:tc>
          <w:tcPr>
            <w:tcW w:w="1080" w:type="dxa"/>
            <w:gridSpan w:val="2"/>
            <w:shd w:val="clear" w:color="auto" w:fill="auto"/>
            <w:vAlign w:val="center"/>
          </w:tcPr>
          <w:p w:rsidR="00D52FF7" w:rsidRPr="008B5160" w:rsidRDefault="000B59E9" w:rsidP="000B59E9">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3</w:t>
            </w:r>
          </w:p>
        </w:tc>
      </w:tr>
      <w:tr w:rsidR="00D52FF7" w:rsidRPr="00911179">
        <w:trPr>
          <w:trHeight w:val="423"/>
        </w:trPr>
        <w:tc>
          <w:tcPr>
            <w:tcW w:w="7031" w:type="dxa"/>
            <w:gridSpan w:val="4"/>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shd w:val="clear" w:color="auto" w:fill="auto"/>
            <w:vAlign w:val="center"/>
          </w:tcPr>
          <w:p w:rsidR="00D52FF7" w:rsidRPr="00911179" w:rsidRDefault="0037718E" w:rsidP="00374454">
            <w:pPr>
              <w:jc w:val="right"/>
              <w:rPr>
                <w:rFonts w:ascii="Verdana" w:hAnsi="Verdana"/>
                <w:b/>
                <w:sz w:val="20"/>
                <w:szCs w:val="20"/>
              </w:rPr>
            </w:pPr>
            <w:r w:rsidRPr="00911179">
              <w:rPr>
                <w:rFonts w:ascii="Verdana" w:hAnsi="Verdana"/>
                <w:b/>
                <w:sz w:val="20"/>
                <w:szCs w:val="20"/>
              </w:rPr>
              <w:t>1,</w:t>
            </w:r>
            <w:r w:rsidR="00374454">
              <w:rPr>
                <w:rFonts w:ascii="Verdana" w:hAnsi="Verdana"/>
                <w:b/>
                <w:sz w:val="20"/>
                <w:szCs w:val="20"/>
              </w:rPr>
              <w:t>2</w:t>
            </w:r>
          </w:p>
        </w:tc>
        <w:tc>
          <w:tcPr>
            <w:tcW w:w="1080" w:type="dxa"/>
            <w:gridSpan w:val="2"/>
            <w:shd w:val="clear" w:color="auto" w:fill="auto"/>
            <w:vAlign w:val="center"/>
          </w:tcPr>
          <w:p w:rsidR="00D52FF7" w:rsidRPr="00911179" w:rsidRDefault="00374454" w:rsidP="000B59E9">
            <w:pPr>
              <w:jc w:val="right"/>
              <w:rPr>
                <w:rFonts w:ascii="Verdana" w:hAnsi="Verdana"/>
                <w:b/>
                <w:sz w:val="20"/>
                <w:szCs w:val="20"/>
              </w:rPr>
            </w:pPr>
            <w:r>
              <w:rPr>
                <w:rFonts w:ascii="Verdana" w:hAnsi="Verdana"/>
                <w:b/>
                <w:sz w:val="20"/>
                <w:szCs w:val="20"/>
              </w:rPr>
              <w:t>60</w:t>
            </w:r>
            <w:r w:rsidR="00082CA2" w:rsidRPr="00911179">
              <w:rPr>
                <w:rFonts w:ascii="Verdana" w:hAnsi="Verdana"/>
                <w:b/>
                <w:sz w:val="20"/>
                <w:szCs w:val="20"/>
              </w:rPr>
              <w:t>%</w:t>
            </w:r>
          </w:p>
        </w:tc>
        <w:tc>
          <w:tcPr>
            <w:tcW w:w="1082" w:type="dxa"/>
            <w:shd w:val="clear" w:color="auto" w:fill="auto"/>
            <w:vAlign w:val="center"/>
          </w:tcPr>
          <w:p w:rsidR="00D52FF7" w:rsidRPr="00911179" w:rsidRDefault="00374454" w:rsidP="00823FF1">
            <w:pPr>
              <w:jc w:val="right"/>
              <w:rPr>
                <w:rFonts w:ascii="Verdana" w:hAnsi="Verdana"/>
                <w:b/>
                <w:sz w:val="20"/>
                <w:szCs w:val="20"/>
              </w:rPr>
            </w:pPr>
            <w:r>
              <w:rPr>
                <w:rFonts w:ascii="Verdana" w:hAnsi="Verdana"/>
                <w:b/>
                <w:sz w:val="20"/>
                <w:szCs w:val="20"/>
              </w:rPr>
              <w:t>36</w:t>
            </w:r>
          </w:p>
        </w:tc>
      </w:tr>
      <w:tr w:rsidR="00D52FF7" w:rsidRPr="008B5160">
        <w:tc>
          <w:tcPr>
            <w:tcW w:w="7031" w:type="dxa"/>
            <w:gridSpan w:val="4"/>
            <w:tcBorders>
              <w:left w:val="nil"/>
              <w:right w:val="single" w:sz="4" w:space="0" w:color="auto"/>
            </w:tcBorders>
            <w:shd w:val="clear" w:color="auto" w:fill="auto"/>
          </w:tcPr>
          <w:p w:rsidR="00D52FF7" w:rsidRPr="008B5160" w:rsidRDefault="00D52FF7" w:rsidP="009E38ED">
            <w:pPr>
              <w:rPr>
                <w:rFonts w:ascii="Verdana" w:hAnsi="Verdana"/>
                <w:sz w:val="16"/>
                <w:szCs w:val="16"/>
              </w:rPr>
            </w:pPr>
          </w:p>
        </w:tc>
        <w:tc>
          <w:tcPr>
            <w:tcW w:w="2977" w:type="dxa"/>
            <w:gridSpan w:val="5"/>
            <w:tcBorders>
              <w:left w:val="single" w:sz="4" w:space="0" w:color="auto"/>
              <w:right w:val="nil"/>
            </w:tcBorders>
            <w:shd w:val="clear" w:color="auto" w:fill="auto"/>
          </w:tcPr>
          <w:p w:rsidR="00D52FF7" w:rsidRPr="008B5160" w:rsidRDefault="00D52FF7" w:rsidP="009E38ED">
            <w:pPr>
              <w:rPr>
                <w:rFonts w:ascii="Verdana" w:hAnsi="Verdana"/>
                <w:sz w:val="16"/>
                <w:szCs w:val="16"/>
              </w:rPr>
            </w:pPr>
          </w:p>
        </w:tc>
      </w:tr>
      <w:tr w:rsidR="00D52FF7" w:rsidRPr="008B5160">
        <w:trPr>
          <w:trHeight w:val="423"/>
        </w:trPr>
        <w:tc>
          <w:tcPr>
            <w:tcW w:w="7031" w:type="dxa"/>
            <w:gridSpan w:val="4"/>
            <w:shd w:val="clear" w:color="auto" w:fill="auto"/>
            <w:vAlign w:val="center"/>
          </w:tcPr>
          <w:p w:rsidR="00D52FF7" w:rsidRPr="008B5160" w:rsidRDefault="00D52FF7" w:rsidP="00D52FF7">
            <w:pPr>
              <w:jc w:val="right"/>
              <w:rPr>
                <w:rFonts w:ascii="Verdana" w:hAnsi="Verdana"/>
                <w:b/>
                <w:sz w:val="20"/>
                <w:szCs w:val="20"/>
              </w:rPr>
            </w:pPr>
            <w:r w:rsidRPr="008B5160">
              <w:rPr>
                <w:rFonts w:ascii="Verdana" w:hAnsi="Verdana"/>
                <w:b/>
                <w:sz w:val="20"/>
                <w:szCs w:val="20"/>
              </w:rPr>
              <w:t>TOTAL</w:t>
            </w:r>
          </w:p>
        </w:tc>
        <w:tc>
          <w:tcPr>
            <w:tcW w:w="815" w:type="dxa"/>
            <w:gridSpan w:val="2"/>
            <w:shd w:val="clear" w:color="auto" w:fill="auto"/>
            <w:vAlign w:val="center"/>
          </w:tcPr>
          <w:p w:rsidR="00D52FF7" w:rsidRPr="008B5160" w:rsidRDefault="009B39A5" w:rsidP="00823FF1">
            <w:pPr>
              <w:jc w:val="right"/>
              <w:rPr>
                <w:rFonts w:ascii="Verdana" w:hAnsi="Verdana"/>
                <w:b/>
                <w:sz w:val="20"/>
                <w:szCs w:val="20"/>
              </w:rPr>
            </w:pPr>
            <w:r>
              <w:rPr>
                <w:rFonts w:ascii="Verdana" w:hAnsi="Verdana"/>
                <w:b/>
                <w:sz w:val="20"/>
                <w:szCs w:val="20"/>
              </w:rPr>
              <w:t>2</w:t>
            </w:r>
          </w:p>
        </w:tc>
        <w:tc>
          <w:tcPr>
            <w:tcW w:w="1080" w:type="dxa"/>
            <w:gridSpan w:val="2"/>
            <w:shd w:val="clear" w:color="auto" w:fill="auto"/>
            <w:vAlign w:val="center"/>
          </w:tcPr>
          <w:p w:rsidR="00D52FF7" w:rsidRPr="00082CA2" w:rsidRDefault="00D52FF7" w:rsidP="00082CA2">
            <w:pPr>
              <w:jc w:val="right"/>
              <w:rPr>
                <w:rFonts w:ascii="Verdana" w:hAnsi="Verdana"/>
                <w:b/>
                <w:sz w:val="20"/>
                <w:szCs w:val="20"/>
              </w:rPr>
            </w:pPr>
            <w:r w:rsidRPr="00082CA2">
              <w:rPr>
                <w:rFonts w:ascii="Verdana" w:hAnsi="Verdana"/>
                <w:b/>
                <w:sz w:val="20"/>
                <w:szCs w:val="20"/>
              </w:rPr>
              <w:t>100</w:t>
            </w:r>
            <w:r w:rsidR="00082CA2">
              <w:rPr>
                <w:rFonts w:ascii="Verdana" w:hAnsi="Verdana"/>
                <w:b/>
                <w:sz w:val="20"/>
                <w:szCs w:val="20"/>
              </w:rPr>
              <w:t>%</w:t>
            </w:r>
          </w:p>
        </w:tc>
        <w:tc>
          <w:tcPr>
            <w:tcW w:w="1082" w:type="dxa"/>
            <w:shd w:val="clear" w:color="auto" w:fill="auto"/>
            <w:vAlign w:val="center"/>
          </w:tcPr>
          <w:p w:rsidR="00D52FF7" w:rsidRPr="00082CA2" w:rsidRDefault="0037718E" w:rsidP="00823FF1">
            <w:pPr>
              <w:jc w:val="right"/>
              <w:rPr>
                <w:rFonts w:ascii="Verdana" w:hAnsi="Verdana"/>
                <w:b/>
                <w:sz w:val="20"/>
                <w:szCs w:val="20"/>
              </w:rPr>
            </w:pPr>
            <w:r>
              <w:rPr>
                <w:rFonts w:ascii="Verdana" w:hAnsi="Verdana"/>
                <w:b/>
                <w:sz w:val="20"/>
                <w:szCs w:val="20"/>
              </w:rPr>
              <w:t>60</w:t>
            </w:r>
          </w:p>
        </w:tc>
      </w:tr>
    </w:tbl>
    <w:p w:rsidR="0021370E"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C44226" w:rsidRP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lastRenderedPageBreak/>
              <w:t>7</w:t>
            </w:r>
          </w:p>
        </w:tc>
        <w:tc>
          <w:tcPr>
            <w:tcW w:w="9383" w:type="dxa"/>
            <w:gridSpan w:val="2"/>
            <w:tcBorders>
              <w:left w:val="nil"/>
            </w:tcBorders>
            <w:shd w:val="clear" w:color="auto" w:fill="auto"/>
            <w:vAlign w:val="center"/>
          </w:tcPr>
          <w:p w:rsidR="00C44226" w:rsidRPr="008B5160" w:rsidRDefault="000970B0"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C44226" w:rsidRPr="008B5160" w:rsidRDefault="000970B0" w:rsidP="008B5160">
            <w:pPr>
              <w:spacing w:after="80"/>
              <w:rPr>
                <w:rFonts w:ascii="Verdana" w:hAnsi="Verdana"/>
                <w:i/>
                <w:sz w:val="20"/>
                <w:szCs w:val="20"/>
              </w:rPr>
            </w:pPr>
            <w:r w:rsidRPr="008B5160">
              <w:rPr>
                <w:rFonts w:ascii="Verdana" w:hAnsi="Verdana"/>
                <w:i/>
                <w:sz w:val="20"/>
                <w:szCs w:val="20"/>
              </w:rPr>
              <w:t>Sistema de evaluación y calificación</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Consideracionsgenerals</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shd w:val="clear" w:color="auto" w:fill="auto"/>
            <w:vAlign w:val="center"/>
          </w:tcPr>
          <w:p w:rsidR="007E55C0" w:rsidRDefault="007E55C0" w:rsidP="004577CA">
            <w:pPr>
              <w:jc w:val="both"/>
              <w:rPr>
                <w:rFonts w:ascii="Verdana" w:hAnsi="Verdana"/>
                <w:sz w:val="20"/>
                <w:szCs w:val="20"/>
              </w:rPr>
            </w:pPr>
            <w:r>
              <w:rPr>
                <w:rFonts w:ascii="Verdana" w:hAnsi="Verdana"/>
                <w:sz w:val="20"/>
                <w:szCs w:val="20"/>
              </w:rPr>
              <w:t>La evolución del proceso de aprendizaje del estudiante se basará en el grado y nivel de adquisición y consolidación de las competencias asociadas a la asig</w:t>
            </w:r>
            <w:r w:rsidR="001549D1">
              <w:rPr>
                <w:rFonts w:ascii="Verdana" w:hAnsi="Verdana"/>
                <w:sz w:val="20"/>
                <w:szCs w:val="20"/>
              </w:rPr>
              <w:t>natura. La evaluación será conti</w:t>
            </w:r>
            <w:r>
              <w:rPr>
                <w:rFonts w:ascii="Verdana" w:hAnsi="Verdana"/>
                <w:sz w:val="20"/>
                <w:szCs w:val="20"/>
              </w:rPr>
              <w:t>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w:t>
            </w:r>
            <w:r w:rsidR="00733C3A">
              <w:rPr>
                <w:rFonts w:ascii="Verdana" w:hAnsi="Verdana"/>
                <w:sz w:val="20"/>
                <w:szCs w:val="20"/>
              </w:rPr>
              <w:t>e comprensión y razonamiento nue</w:t>
            </w:r>
            <w:r>
              <w:rPr>
                <w:rFonts w:ascii="Verdana" w:hAnsi="Verdana"/>
                <w:sz w:val="20"/>
                <w:szCs w:val="20"/>
              </w:rPr>
              <w:t>vas a la vez.</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La información para evidenciar el aprendizaje será recogida, principalmente, mediante:</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-Seguimiento periódico del progreso de los/as estudiantes,</w:t>
            </w:r>
            <w:r w:rsidR="004B414A">
              <w:rPr>
                <w:rFonts w:ascii="Verdana" w:hAnsi="Verdana"/>
                <w:sz w:val="20"/>
                <w:szCs w:val="20"/>
              </w:rPr>
              <w:t xml:space="preserve"> tanto en el aula como en tutorí</w:t>
            </w:r>
            <w:r>
              <w:rPr>
                <w:rFonts w:ascii="Verdana" w:hAnsi="Verdana"/>
                <w:sz w:val="20"/>
                <w:szCs w:val="20"/>
              </w:rPr>
              <w:t>as individuales y en grupo, así como en sus prácticas externas.</w:t>
            </w:r>
          </w:p>
          <w:p w:rsidR="007E55C0" w:rsidRDefault="007E55C0" w:rsidP="004577CA">
            <w:pPr>
              <w:jc w:val="both"/>
              <w:rPr>
                <w:rFonts w:ascii="Verdana" w:hAnsi="Verdana"/>
                <w:sz w:val="20"/>
                <w:szCs w:val="20"/>
              </w:rPr>
            </w:pPr>
            <w:r>
              <w:rPr>
                <w:rFonts w:ascii="Verdana" w:hAnsi="Verdana"/>
                <w:sz w:val="20"/>
                <w:szCs w:val="20"/>
              </w:rPr>
              <w:t>- Evaluación de los trabajos encomendados, incluidos el analisis y la valoración de observaciones sobre trabajos elaborados por terceros.</w:t>
            </w:r>
          </w:p>
          <w:p w:rsidR="007E55C0" w:rsidRDefault="007E55C0" w:rsidP="004577CA">
            <w:pPr>
              <w:jc w:val="both"/>
              <w:rPr>
                <w:rFonts w:ascii="Verdana" w:hAnsi="Verdana"/>
                <w:sz w:val="20"/>
                <w:szCs w:val="20"/>
              </w:rPr>
            </w:pPr>
            <w:r>
              <w:rPr>
                <w:rFonts w:ascii="Verdana" w:hAnsi="Verdana"/>
                <w:sz w:val="20"/>
                <w:szCs w:val="20"/>
              </w:rPr>
              <w:t>-Valoración de la participación individual y en grupo, tanto en el aula como en las tareas que se realicen fuera de ella.</w:t>
            </w:r>
          </w:p>
          <w:p w:rsidR="007E55C0" w:rsidRDefault="007E55C0" w:rsidP="004577CA">
            <w:pPr>
              <w:jc w:val="both"/>
              <w:rPr>
                <w:rFonts w:ascii="Verdana" w:hAnsi="Verdana"/>
                <w:sz w:val="20"/>
                <w:szCs w:val="20"/>
              </w:rPr>
            </w:pPr>
            <w:r>
              <w:rPr>
                <w:rFonts w:ascii="Verdana" w:hAnsi="Verdana"/>
                <w:sz w:val="20"/>
                <w:szCs w:val="20"/>
              </w:rPr>
              <w:t>-Realización de un recital público.</w:t>
            </w:r>
          </w:p>
          <w:p w:rsidR="007E55C0" w:rsidRDefault="007E55C0" w:rsidP="004577CA">
            <w:pPr>
              <w:jc w:val="both"/>
              <w:rPr>
                <w:rFonts w:ascii="Verdana" w:hAnsi="Verdana"/>
                <w:sz w:val="20"/>
                <w:szCs w:val="20"/>
              </w:rPr>
            </w:pPr>
            <w:r>
              <w:rPr>
                <w:rFonts w:ascii="Verdana" w:hAnsi="Verdana"/>
                <w:sz w:val="20"/>
                <w:szCs w:val="20"/>
              </w:rPr>
              <w:t>- El proceso de evaluación de los/as estudiantes puede incluir la elaboración de un informe del grado de adquisición individual de los resultados de aprendizaje.</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La evaluación debe:</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Ayudar a los alumnos a desarrollar sus capacidades.</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Referirse a todos los objetivos de la asignatura.</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Estar inmersa en el proceso de enseñanza-aprendizaje, es decir, integrada en el propio proceso.</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Ser inicial, de proceso y sumativa.</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Tener un carácter formativo.</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842702">
              <w:rPr>
                <w:rFonts w:ascii="Verdana" w:hAnsi="Verdana"/>
                <w:sz w:val="20"/>
                <w:szCs w:val="20"/>
              </w:rPr>
              <w:t xml:space="preserve">Ser una vía para que el estudiante reciba información sobre sus progresos y una manera de ayudar al estudiante a autocorregirse, es decir, una formación para que siga avanzando de una manera adecuada. </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842702">
              <w:rPr>
                <w:rFonts w:ascii="Verdana" w:hAnsi="Verdana"/>
                <w:sz w:val="20"/>
                <w:szCs w:val="20"/>
              </w:rPr>
              <w:t xml:space="preserve">Tener unos criterios especificados claramente al principio de la actividad formativa, criterios que han de estar muy relacionados con aquello que será relevante para el aprendizaje del estudiante, de modo que pueda orientar sus actividades y sus esfuerzos en lo que realmente importa. </w:t>
            </w:r>
          </w:p>
          <w:p w:rsidR="000970B0" w:rsidRPr="008B5160" w:rsidRDefault="000970B0" w:rsidP="004577CA">
            <w:pPr>
              <w:jc w:val="both"/>
              <w:rPr>
                <w:rFonts w:ascii="Verdana" w:hAnsi="Verdana"/>
                <w:sz w:val="20"/>
                <w:szCs w:val="20"/>
              </w:rPr>
            </w:pP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Criterisd’avaluació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shd w:val="clear" w:color="auto" w:fill="auto"/>
            <w:vAlign w:val="center"/>
          </w:tcPr>
          <w:p w:rsidR="007E55C0" w:rsidRPr="00E56993" w:rsidRDefault="007E55C0" w:rsidP="004577CA">
            <w:pPr>
              <w:jc w:val="both"/>
              <w:rPr>
                <w:rFonts w:ascii="Verdana" w:hAnsi="Verdana"/>
                <w:sz w:val="20"/>
                <w:szCs w:val="20"/>
              </w:rPr>
            </w:pPr>
            <w:r w:rsidRPr="00E56993">
              <w:rPr>
                <w:rFonts w:ascii="Verdana" w:hAnsi="Verdana"/>
                <w:sz w:val="20"/>
                <w:szCs w:val="20"/>
              </w:rPr>
              <w:t xml:space="preserve">Recrear las piezas del repertorio correspondiente con un discurso musical lógico y claro (de criterio estilístico adecuado) que goce de la debida expresividad y que establezca la comunicación apropiada con el oyente. </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E56993">
              <w:rPr>
                <w:rFonts w:ascii="Verdana" w:hAnsi="Verdana"/>
                <w:sz w:val="20"/>
                <w:szCs w:val="20"/>
              </w:rPr>
              <w:t>Mostrar fluidez y control del discurso musical, así como, la comprensión de las estructuras constructivas de la obra musical cuando se realiza una interpretación de memoria.</w:t>
            </w:r>
          </w:p>
          <w:p w:rsidR="007E55C0" w:rsidRPr="00E56993"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E56993">
              <w:rPr>
                <w:rFonts w:ascii="Verdana" w:hAnsi="Verdana"/>
                <w:sz w:val="20"/>
                <w:szCs w:val="20"/>
              </w:rPr>
              <w:t>Mostrar  asunción y control de la afinación, calidad del sonido y coordinación  y sincronía de movimientos que permitan  la realización de un discurso musical coherente.</w:t>
            </w:r>
          </w:p>
          <w:p w:rsidR="007E55C0" w:rsidRPr="00E56993"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E56993">
              <w:rPr>
                <w:rFonts w:ascii="Verdana" w:hAnsi="Verdana"/>
                <w:sz w:val="20"/>
                <w:szCs w:val="20"/>
              </w:rPr>
              <w:t>Leer a vista una pieza o fragmento musical propuesto con autonomía y fluidez en el discurso musical.</w:t>
            </w:r>
          </w:p>
          <w:p w:rsidR="007E55C0" w:rsidRPr="00E56993"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E56993">
              <w:rPr>
                <w:rFonts w:ascii="Verdana" w:hAnsi="Verdana"/>
                <w:sz w:val="20"/>
                <w:szCs w:val="20"/>
              </w:rPr>
              <w:t>Introducir las modificaciones en el proceso de aprendizaje y las actitudes personales necesarias para que se produzcan mejoras constatables en la práctica específica musical.</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E56993">
              <w:rPr>
                <w:rFonts w:ascii="Verdana" w:hAnsi="Verdana"/>
                <w:sz w:val="20"/>
                <w:szCs w:val="20"/>
              </w:rPr>
              <w:t>Exhibir en público el control necesario sobre nuestra emisividad y sobre la obra, que nos permita la comunicación debida con el público por medio del lenguaje musical.</w:t>
            </w:r>
          </w:p>
          <w:p w:rsidR="000970B0" w:rsidRPr="008B5160" w:rsidRDefault="000970B0" w:rsidP="004577CA">
            <w:pPr>
              <w:jc w:val="both"/>
              <w:rPr>
                <w:rFonts w:ascii="Verdana" w:hAnsi="Verdana"/>
                <w:sz w:val="20"/>
                <w:szCs w:val="20"/>
              </w:rPr>
            </w:pP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tc>
          <w:tcPr>
            <w:tcW w:w="8280" w:type="dxa"/>
            <w:shd w:val="clear" w:color="auto" w:fill="auto"/>
            <w:vAlign w:val="center"/>
          </w:tcPr>
          <w:p w:rsidR="007E55C0" w:rsidRDefault="007E55C0" w:rsidP="007E55C0">
            <w:pPr>
              <w:rPr>
                <w:rFonts w:ascii="Verdana" w:hAnsi="Verdana"/>
                <w:sz w:val="20"/>
                <w:szCs w:val="20"/>
              </w:rPr>
            </w:pPr>
            <w:r>
              <w:rPr>
                <w:rFonts w:ascii="Verdana" w:hAnsi="Verdana"/>
                <w:sz w:val="20"/>
                <w:szCs w:val="20"/>
              </w:rPr>
              <w:t>Para una correcta evaluación, ésta debe ser:</w:t>
            </w:r>
          </w:p>
          <w:p w:rsidR="007E55C0" w:rsidRDefault="007E55C0" w:rsidP="007E55C0">
            <w:pPr>
              <w:rPr>
                <w:rFonts w:ascii="Verdana" w:hAnsi="Verdana"/>
                <w:sz w:val="20"/>
                <w:szCs w:val="20"/>
              </w:rPr>
            </w:pPr>
          </w:p>
          <w:p w:rsidR="007E55C0" w:rsidRPr="00E22A1A" w:rsidRDefault="007E55C0" w:rsidP="007E55C0">
            <w:pPr>
              <w:rPr>
                <w:rFonts w:ascii="Verdana" w:hAnsi="Verdana"/>
                <w:sz w:val="20"/>
                <w:szCs w:val="20"/>
              </w:rPr>
            </w:pPr>
          </w:p>
          <w:p w:rsidR="007E55C0" w:rsidRDefault="004B414A" w:rsidP="007E55C0">
            <w:pPr>
              <w:rPr>
                <w:rFonts w:ascii="Verdana" w:hAnsi="Verdana"/>
                <w:sz w:val="20"/>
                <w:szCs w:val="20"/>
              </w:rPr>
            </w:pPr>
            <w:r>
              <w:rPr>
                <w:rFonts w:ascii="Verdana" w:hAnsi="Verdana"/>
                <w:sz w:val="20"/>
                <w:szCs w:val="20"/>
              </w:rPr>
              <w:t>Ú</w:t>
            </w:r>
            <w:bookmarkStart w:id="7" w:name="_GoBack"/>
            <w:bookmarkEnd w:id="7"/>
            <w:r w:rsidR="007E55C0" w:rsidRPr="00E22A1A">
              <w:rPr>
                <w:rFonts w:ascii="Verdana" w:hAnsi="Verdana"/>
                <w:sz w:val="20"/>
                <w:szCs w:val="20"/>
              </w:rPr>
              <w:t>ti</w:t>
            </w:r>
            <w:r w:rsidR="007E55C0">
              <w:rPr>
                <w:rFonts w:ascii="Verdana" w:hAnsi="Verdana"/>
                <w:sz w:val="20"/>
                <w:szCs w:val="20"/>
              </w:rPr>
              <w:t>l:A</w:t>
            </w:r>
            <w:r w:rsidR="007E55C0" w:rsidRPr="00E22A1A">
              <w:rPr>
                <w:rFonts w:ascii="Verdana" w:hAnsi="Verdana"/>
                <w:sz w:val="20"/>
                <w:szCs w:val="20"/>
              </w:rPr>
              <w:t xml:space="preserve">daptada a la variedad de objetivos y metodologías. </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sidRPr="00E22A1A">
              <w:rPr>
                <w:rFonts w:ascii="Verdana" w:hAnsi="Verdana"/>
                <w:sz w:val="20"/>
                <w:szCs w:val="20"/>
              </w:rPr>
              <w:t xml:space="preserve">Aplicable y viable. </w:t>
            </w:r>
          </w:p>
          <w:p w:rsidR="007E55C0" w:rsidRPr="00E22A1A" w:rsidRDefault="007E55C0" w:rsidP="007E55C0">
            <w:pPr>
              <w:rPr>
                <w:rFonts w:ascii="Verdana" w:hAnsi="Verdana"/>
                <w:sz w:val="20"/>
                <w:szCs w:val="20"/>
              </w:rPr>
            </w:pPr>
          </w:p>
          <w:p w:rsidR="007E55C0" w:rsidRDefault="007E55C0" w:rsidP="007E55C0">
            <w:pPr>
              <w:rPr>
                <w:rFonts w:ascii="Verdana" w:hAnsi="Verdana"/>
                <w:sz w:val="20"/>
                <w:szCs w:val="20"/>
              </w:rPr>
            </w:pPr>
            <w:r w:rsidRPr="00E22A1A">
              <w:rPr>
                <w:rFonts w:ascii="Verdana" w:hAnsi="Verdana"/>
                <w:sz w:val="20"/>
                <w:szCs w:val="20"/>
              </w:rPr>
              <w:t xml:space="preserve">Ética, imparcial, equilibrada y justa. </w:t>
            </w:r>
          </w:p>
          <w:p w:rsidR="007E55C0" w:rsidRPr="00E22A1A" w:rsidRDefault="007E55C0" w:rsidP="007E55C0">
            <w:pPr>
              <w:rPr>
                <w:rFonts w:ascii="Verdana" w:hAnsi="Verdana"/>
                <w:sz w:val="20"/>
                <w:szCs w:val="20"/>
              </w:rPr>
            </w:pPr>
          </w:p>
          <w:p w:rsidR="007E55C0" w:rsidRDefault="007E55C0" w:rsidP="007E55C0">
            <w:pPr>
              <w:rPr>
                <w:rFonts w:ascii="Verdana" w:hAnsi="Verdana"/>
                <w:sz w:val="20"/>
                <w:szCs w:val="20"/>
              </w:rPr>
            </w:pPr>
            <w:r w:rsidRPr="00E22A1A">
              <w:rPr>
                <w:rFonts w:ascii="Verdana" w:hAnsi="Verdana"/>
                <w:sz w:val="20"/>
                <w:szCs w:val="20"/>
              </w:rPr>
              <w:t xml:space="preserve">Correcta: con fiabilidad, sin errores y válida. </w:t>
            </w:r>
          </w:p>
          <w:p w:rsidR="007E55C0" w:rsidRDefault="007E55C0" w:rsidP="007E55C0">
            <w:pPr>
              <w:rPr>
                <w:rFonts w:ascii="Verdana" w:hAnsi="Verdana"/>
                <w:sz w:val="20"/>
                <w:szCs w:val="20"/>
              </w:rPr>
            </w:pPr>
          </w:p>
          <w:p w:rsidR="004577CA" w:rsidRDefault="004577CA" w:rsidP="007E55C0">
            <w:pPr>
              <w:rPr>
                <w:rFonts w:ascii="Verdana" w:hAnsi="Verdana"/>
                <w:sz w:val="20"/>
                <w:szCs w:val="20"/>
              </w:rPr>
            </w:pPr>
          </w:p>
          <w:p w:rsidR="00082CA2" w:rsidRPr="008B5160" w:rsidRDefault="00082CA2" w:rsidP="00F846B1">
            <w:pPr>
              <w:jc w:val="both"/>
              <w:rPr>
                <w:rFonts w:ascii="Verdana" w:hAnsi="Verdana"/>
                <w:sz w:val="20"/>
                <w:szCs w:val="20"/>
              </w:rPr>
            </w:pP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shd w:val="clear" w:color="auto" w:fill="auto"/>
            <w:vAlign w:val="center"/>
          </w:tcPr>
          <w:p w:rsidR="000970B0" w:rsidRPr="008B5160" w:rsidRDefault="000970B0" w:rsidP="003D03A8">
            <w:pPr>
              <w:rPr>
                <w:rFonts w:ascii="Verdana" w:hAnsi="Verdana"/>
                <w:sz w:val="20"/>
                <w:szCs w:val="20"/>
              </w:rPr>
            </w:pPr>
          </w:p>
        </w:tc>
      </w:tr>
    </w:tbl>
    <w:p w:rsidR="00C44226" w:rsidRDefault="00C44226" w:rsidP="00C44226"/>
    <w:p w:rsidR="00C44226" w:rsidRDefault="00867B29"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44226" w:rsidRP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lastRenderedPageBreak/>
              <w:t>8</w:t>
            </w:r>
          </w:p>
        </w:tc>
        <w:tc>
          <w:tcPr>
            <w:tcW w:w="9383" w:type="dxa"/>
            <w:tcBorders>
              <w:left w:val="nil"/>
            </w:tcBorders>
            <w:shd w:val="clear" w:color="auto" w:fill="auto"/>
            <w:vAlign w:val="center"/>
          </w:tcPr>
          <w:p w:rsidR="00C44226"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R</w:t>
            </w:r>
            <w:r w:rsidR="00C44226" w:rsidRPr="008B5160">
              <w:rPr>
                <w:rFonts w:ascii="Verdana" w:hAnsi="Verdana"/>
                <w:b/>
                <w:sz w:val="20"/>
                <w:szCs w:val="20"/>
                <w:lang w:val="ca-ES"/>
              </w:rPr>
              <w:t>ecursos</w:t>
            </w:r>
          </w:p>
          <w:p w:rsidR="00C44226" w:rsidRPr="008B5160" w:rsidRDefault="00D41787" w:rsidP="008B5160">
            <w:pPr>
              <w:spacing w:after="80"/>
              <w:rPr>
                <w:rFonts w:ascii="Verdana" w:hAnsi="Verdana"/>
                <w:i/>
                <w:sz w:val="20"/>
                <w:szCs w:val="20"/>
              </w:rPr>
            </w:pPr>
            <w:r w:rsidRPr="008B5160">
              <w:rPr>
                <w:rFonts w:ascii="Verdana" w:hAnsi="Verdana"/>
                <w:i/>
                <w:sz w:val="20"/>
                <w:szCs w:val="20"/>
              </w:rPr>
              <w:t>R</w:t>
            </w:r>
            <w:r w:rsidR="00C44226" w:rsidRPr="008B5160">
              <w:rPr>
                <w:rFonts w:ascii="Verdana" w:hAnsi="Verdana"/>
                <w:i/>
                <w:sz w:val="20"/>
                <w:szCs w:val="20"/>
              </w:rPr>
              <w:t>ecursos</w:t>
            </w:r>
          </w:p>
        </w:tc>
      </w:tr>
      <w:tr w:rsidR="00C44226" w:rsidRPr="008B5160">
        <w:trPr>
          <w:trHeight w:val="12183"/>
        </w:trPr>
        <w:tc>
          <w:tcPr>
            <w:tcW w:w="10008" w:type="dxa"/>
            <w:gridSpan w:val="2"/>
            <w:shd w:val="clear" w:color="auto" w:fill="auto"/>
          </w:tcPr>
          <w:p w:rsidR="00C44226" w:rsidRPr="008B5160" w:rsidRDefault="00C44226" w:rsidP="008B5160">
            <w:pPr>
              <w:spacing w:after="120"/>
              <w:rPr>
                <w:rFonts w:ascii="Verdana" w:hAnsi="Verdana"/>
                <w:sz w:val="16"/>
                <w:szCs w:val="16"/>
              </w:rPr>
            </w:pPr>
          </w:p>
          <w:p w:rsidR="00320401" w:rsidRDefault="006A4E5F"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C44226"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3D03A8" w:rsidRPr="003D03A8">
              <w:rPr>
                <w:rFonts w:ascii="Verdana" w:hAnsi="Verdana"/>
                <w:sz w:val="20"/>
                <w:szCs w:val="20"/>
              </w:rPr>
              <w:t>En relación con este apartado, s</w:t>
            </w:r>
            <w:r w:rsidR="00081C0F">
              <w:rPr>
                <w:rFonts w:ascii="Verdana" w:hAnsi="Verdana"/>
                <w:sz w:val="20"/>
                <w:szCs w:val="20"/>
              </w:rPr>
              <w:t xml:space="preserve">e </w:t>
            </w:r>
            <w:r w:rsidR="003D03A8" w:rsidRPr="003D03A8">
              <w:rPr>
                <w:rFonts w:ascii="Verdana" w:hAnsi="Verdana"/>
                <w:sz w:val="20"/>
                <w:szCs w:val="20"/>
              </w:rPr>
              <w:t>inclu</w:t>
            </w:r>
            <w:r w:rsidR="00081C0F">
              <w:rPr>
                <w:rFonts w:ascii="Verdana" w:hAnsi="Verdana"/>
                <w:sz w:val="20"/>
                <w:szCs w:val="20"/>
              </w:rPr>
              <w:t>ye e</w:t>
            </w:r>
            <w:r w:rsidR="003D03A8" w:rsidRPr="003D03A8">
              <w:rPr>
                <w:rFonts w:ascii="Verdana" w:hAnsi="Verdana"/>
                <w:sz w:val="20"/>
                <w:szCs w:val="20"/>
              </w:rPr>
              <w:t>l</w:t>
            </w:r>
            <w:r w:rsidR="00082CA2">
              <w:rPr>
                <w:rFonts w:ascii="Verdana" w:hAnsi="Verdana"/>
                <w:sz w:val="20"/>
                <w:szCs w:val="20"/>
              </w:rPr>
              <w:t>arch</w:t>
            </w:r>
            <w:r w:rsidR="003D03A8" w:rsidRPr="003D03A8">
              <w:rPr>
                <w:rFonts w:ascii="Verdana" w:hAnsi="Verdana"/>
                <w:sz w:val="20"/>
                <w:szCs w:val="20"/>
              </w:rPr>
              <w:t>i</w:t>
            </w:r>
            <w:r w:rsidR="00081C0F">
              <w:rPr>
                <w:rFonts w:ascii="Verdana" w:hAnsi="Verdana"/>
                <w:sz w:val="20"/>
                <w:szCs w:val="20"/>
              </w:rPr>
              <w:t>vod</w:t>
            </w:r>
            <w:r w:rsidR="003D03A8" w:rsidRPr="003D03A8">
              <w:rPr>
                <w:rFonts w:ascii="Verdana" w:hAnsi="Verdana"/>
                <w:sz w:val="20"/>
                <w:szCs w:val="20"/>
              </w:rPr>
              <w:t>el centro, con todas sus obras del repertorio camerístic</w:t>
            </w:r>
            <w:r w:rsidR="00081C0F">
              <w:rPr>
                <w:rFonts w:ascii="Verdana" w:hAnsi="Verdana"/>
                <w:sz w:val="20"/>
                <w:szCs w:val="20"/>
              </w:rPr>
              <w:t>o</w:t>
            </w:r>
            <w:r w:rsidR="003D03A8" w:rsidRPr="003D03A8">
              <w:rPr>
                <w:rFonts w:ascii="Verdana" w:hAnsi="Verdana"/>
                <w:sz w:val="20"/>
                <w:szCs w:val="20"/>
              </w:rPr>
              <w:t xml:space="preserve">, y posibles nuevas adquisiciones, en función de las posibilidades </w:t>
            </w:r>
            <w:r w:rsidR="00081C0F">
              <w:rPr>
                <w:rFonts w:ascii="Verdana" w:hAnsi="Verdana"/>
                <w:sz w:val="20"/>
                <w:szCs w:val="20"/>
              </w:rPr>
              <w:t>p</w:t>
            </w:r>
            <w:r w:rsidR="003D03A8" w:rsidRPr="003D03A8">
              <w:rPr>
                <w:rFonts w:ascii="Verdana" w:hAnsi="Verdana"/>
                <w:sz w:val="20"/>
                <w:szCs w:val="20"/>
              </w:rPr>
              <w:t>resupuestarias (a</w:t>
            </w:r>
            <w:r w:rsidR="00081C0F">
              <w:rPr>
                <w:rFonts w:ascii="Verdana" w:hAnsi="Verdana"/>
                <w:sz w:val="20"/>
                <w:szCs w:val="20"/>
              </w:rPr>
              <w:t>l</w:t>
            </w:r>
            <w:r w:rsidR="003D03A8" w:rsidRPr="003D03A8">
              <w:rPr>
                <w:rFonts w:ascii="Verdana" w:hAnsi="Verdana"/>
                <w:sz w:val="20"/>
                <w:szCs w:val="20"/>
              </w:rPr>
              <w:t xml:space="preserve"> que habría que añadir los recursos de la Biblioteca del Centro) ; de los cuales s</w:t>
            </w:r>
            <w:r w:rsidR="00081C0F">
              <w:rPr>
                <w:rFonts w:ascii="Verdana" w:hAnsi="Verdana"/>
                <w:sz w:val="20"/>
                <w:szCs w:val="20"/>
              </w:rPr>
              <w:t xml:space="preserve">e </w:t>
            </w:r>
            <w:r w:rsidR="003D03A8" w:rsidRPr="003D03A8">
              <w:rPr>
                <w:rFonts w:ascii="Verdana" w:hAnsi="Verdana"/>
                <w:sz w:val="20"/>
                <w:szCs w:val="20"/>
              </w:rPr>
              <w:t>establ</w:t>
            </w:r>
            <w:r w:rsidR="00081C0F">
              <w:rPr>
                <w:rFonts w:ascii="Verdana" w:hAnsi="Verdana"/>
                <w:sz w:val="20"/>
                <w:szCs w:val="20"/>
              </w:rPr>
              <w:t>ecerá</w:t>
            </w:r>
            <w:r w:rsidR="003D03A8" w:rsidRPr="003D03A8">
              <w:rPr>
                <w:rFonts w:ascii="Verdana" w:hAnsi="Verdana"/>
                <w:sz w:val="20"/>
                <w:szCs w:val="20"/>
              </w:rPr>
              <w:t xml:space="preserve"> de forma individual a cada grupo, según el nivel e intereses del grupo, un plan o programa d</w:t>
            </w:r>
            <w:r w:rsidR="00081C0F">
              <w:rPr>
                <w:rFonts w:ascii="Verdana" w:hAnsi="Verdana"/>
                <w:sz w:val="20"/>
                <w:szCs w:val="20"/>
              </w:rPr>
              <w:t xml:space="preserve">e </w:t>
            </w:r>
            <w:r w:rsidR="003D03A8" w:rsidRPr="003D03A8">
              <w:rPr>
                <w:rFonts w:ascii="Verdana" w:hAnsi="Verdana"/>
                <w:sz w:val="20"/>
                <w:szCs w:val="20"/>
              </w:rPr>
              <w:t>obr</w:t>
            </w:r>
            <w:r w:rsidR="00081C0F">
              <w:rPr>
                <w:rFonts w:ascii="Verdana" w:hAnsi="Verdana"/>
                <w:sz w:val="20"/>
                <w:szCs w:val="20"/>
              </w:rPr>
              <w:t>a</w:t>
            </w:r>
            <w:r w:rsidR="003D03A8" w:rsidRPr="003D03A8">
              <w:rPr>
                <w:rFonts w:ascii="Verdana" w:hAnsi="Verdana"/>
                <w:sz w:val="20"/>
                <w:szCs w:val="20"/>
              </w:rPr>
              <w:t>s a preparar durante el curso, con sus posibles audiciones o conciertos a realizar. Para e</w:t>
            </w:r>
            <w:r w:rsidR="00081C0F">
              <w:rPr>
                <w:rFonts w:ascii="Verdana" w:hAnsi="Verdana"/>
                <w:sz w:val="20"/>
                <w:szCs w:val="20"/>
              </w:rPr>
              <w:t>ll</w:t>
            </w:r>
            <w:r w:rsidR="003D03A8" w:rsidRPr="003D03A8">
              <w:rPr>
                <w:rFonts w:ascii="Verdana" w:hAnsi="Verdana"/>
                <w:sz w:val="20"/>
                <w:szCs w:val="20"/>
              </w:rPr>
              <w:t xml:space="preserve">o, será el profesor el que, atendiendo a las propuestas que puedan realizar los propios grupos en relación con el repertorio, </w:t>
            </w:r>
            <w:r w:rsidR="00081C0F">
              <w:rPr>
                <w:rFonts w:ascii="Verdana" w:hAnsi="Verdana"/>
                <w:sz w:val="20"/>
                <w:szCs w:val="20"/>
              </w:rPr>
              <w:t>se</w:t>
            </w:r>
            <w:r w:rsidR="003D03A8" w:rsidRPr="003D03A8">
              <w:rPr>
                <w:rFonts w:ascii="Verdana" w:hAnsi="Verdana"/>
                <w:sz w:val="20"/>
                <w:szCs w:val="20"/>
              </w:rPr>
              <w:t xml:space="preserve"> asignará finalmente las obras a cada grupo. También es importante contar con materiales tecnológicos (Internet, grabaciones, etc.) como sistemas que favorecen l</w:t>
            </w:r>
            <w:r w:rsidR="00081C0F">
              <w:rPr>
                <w:rFonts w:ascii="Verdana" w:hAnsi="Verdana"/>
                <w:sz w:val="20"/>
                <w:szCs w:val="20"/>
              </w:rPr>
              <w:t xml:space="preserve">a </w:t>
            </w:r>
            <w:r w:rsidR="003D03A8" w:rsidRPr="003D03A8">
              <w:rPr>
                <w:rFonts w:ascii="Verdana" w:hAnsi="Verdana"/>
                <w:sz w:val="20"/>
                <w:szCs w:val="20"/>
              </w:rPr>
              <w:t>esc</w:t>
            </w:r>
            <w:r w:rsidR="00081C0F">
              <w:rPr>
                <w:rFonts w:ascii="Verdana" w:hAnsi="Verdana"/>
                <w:sz w:val="20"/>
                <w:szCs w:val="20"/>
              </w:rPr>
              <w:t>ucha</w:t>
            </w:r>
            <w:r w:rsidR="003D03A8" w:rsidRPr="003D03A8">
              <w:rPr>
                <w:rFonts w:ascii="Verdana" w:hAnsi="Verdana"/>
                <w:sz w:val="20"/>
                <w:szCs w:val="20"/>
              </w:rPr>
              <w:t xml:space="preserve"> de versiones y, en general, la mejora permanente. Finalmente, es importante inculcar </w:t>
            </w:r>
            <w:r w:rsidR="00081C0F">
              <w:rPr>
                <w:rFonts w:ascii="Verdana" w:hAnsi="Verdana"/>
                <w:sz w:val="20"/>
                <w:szCs w:val="20"/>
              </w:rPr>
              <w:t>en</w:t>
            </w:r>
            <w:r w:rsidR="003D03A8" w:rsidRPr="003D03A8">
              <w:rPr>
                <w:rFonts w:ascii="Verdana" w:hAnsi="Verdana"/>
                <w:sz w:val="20"/>
                <w:szCs w:val="20"/>
              </w:rPr>
              <w:t xml:space="preserve"> los alumnos y grupos la necesidad escuchar a otros grupos, dentro y fuera del centro, con el fin d</w:t>
            </w:r>
            <w:r w:rsidR="00081C0F">
              <w:rPr>
                <w:rFonts w:ascii="Verdana" w:hAnsi="Verdana"/>
                <w:sz w:val="20"/>
                <w:szCs w:val="20"/>
              </w:rPr>
              <w:t xml:space="preserve">e </w:t>
            </w:r>
            <w:r w:rsidR="003D03A8" w:rsidRPr="003D03A8">
              <w:rPr>
                <w:rFonts w:ascii="Verdana" w:hAnsi="Verdana"/>
                <w:sz w:val="20"/>
                <w:szCs w:val="20"/>
              </w:rPr>
              <w:t>enriqu</w:t>
            </w:r>
            <w:r w:rsidR="00081C0F">
              <w:rPr>
                <w:rFonts w:ascii="Verdana" w:hAnsi="Verdana"/>
                <w:sz w:val="20"/>
                <w:szCs w:val="20"/>
              </w:rPr>
              <w:t>ecer</w:t>
            </w:r>
            <w:r w:rsidR="003D03A8" w:rsidRPr="003D03A8">
              <w:rPr>
                <w:rFonts w:ascii="Verdana" w:hAnsi="Verdana"/>
                <w:sz w:val="20"/>
                <w:szCs w:val="20"/>
              </w:rPr>
              <w:t>se</w:t>
            </w:r>
            <w:r w:rsidR="00081C0F">
              <w:rPr>
                <w:rFonts w:ascii="Verdana" w:hAnsi="Verdana"/>
                <w:sz w:val="20"/>
                <w:szCs w:val="20"/>
              </w:rPr>
              <w:t xml:space="preserve"> en criterios musicales.</w:t>
            </w:r>
          </w:p>
          <w:p w:rsidR="00C44226" w:rsidRDefault="006A4E5F" w:rsidP="00F846B1">
            <w:pPr>
              <w:jc w:val="both"/>
              <w:rPr>
                <w:rFonts w:ascii="Verdana" w:hAnsi="Verdana"/>
                <w:sz w:val="20"/>
                <w:szCs w:val="20"/>
              </w:rPr>
            </w:pPr>
            <w:r w:rsidRPr="008B5160">
              <w:rPr>
                <w:rFonts w:ascii="Verdana" w:hAnsi="Verdana"/>
                <w:sz w:val="20"/>
                <w:szCs w:val="20"/>
              </w:rPr>
              <w:fldChar w:fldCharType="end"/>
            </w:r>
          </w:p>
          <w:p w:rsidR="00F748A1" w:rsidRDefault="00F748A1"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F748A1" w:rsidRPr="00F748A1" w:rsidRDefault="00F748A1" w:rsidP="00F846B1">
            <w:pPr>
              <w:jc w:val="both"/>
              <w:rPr>
                <w:rFonts w:ascii="Verdana" w:hAnsi="Verdana"/>
                <w:sz w:val="20"/>
                <w:szCs w:val="20"/>
                <w:u w:val="single"/>
              </w:rPr>
            </w:pPr>
          </w:p>
          <w:p w:rsidR="0037718E" w:rsidRPr="008B5160" w:rsidRDefault="00F748A1"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Instrumento y arco de clase para el profesor; Resina; Ordenador; Proyector y pantalla; Armario</w:t>
            </w:r>
            <w:r w:rsidR="00733C3A">
              <w:rPr>
                <w:rFonts w:ascii="Verdana" w:hAnsi="Verdana"/>
                <w:noProof/>
                <w:sz w:val="20"/>
                <w:szCs w:val="20"/>
              </w:rPr>
              <w:t>,Banqueta</w:t>
            </w:r>
            <w:r>
              <w:rPr>
                <w:rFonts w:ascii="Verdana" w:hAnsi="Verdana"/>
                <w:noProof/>
                <w:sz w:val="20"/>
                <w:szCs w:val="20"/>
              </w:rPr>
              <w:t>; Conexión internet; Silla ergonómica; Aula insonorizada</w:t>
            </w:r>
          </w:p>
          <w:p w:rsidR="00C44226" w:rsidRDefault="00C44226" w:rsidP="00E84B3E">
            <w:pPr>
              <w:rPr>
                <w:rFonts w:ascii="Verdana" w:hAnsi="Verdana"/>
                <w:sz w:val="20"/>
                <w:szCs w:val="20"/>
              </w:rPr>
            </w:pPr>
          </w:p>
          <w:p w:rsidR="004577CA" w:rsidRDefault="004577CA" w:rsidP="004577CA">
            <w:pPr>
              <w:jc w:val="both"/>
              <w:rPr>
                <w:rFonts w:ascii="Verdana" w:hAnsi="Verdana"/>
                <w:sz w:val="20"/>
                <w:szCs w:val="20"/>
              </w:rPr>
            </w:pPr>
          </w:p>
          <w:p w:rsidR="004577CA" w:rsidRPr="008B5160" w:rsidRDefault="004577CA" w:rsidP="00E84B3E">
            <w:pPr>
              <w:rPr>
                <w:rFonts w:ascii="Verdana" w:hAnsi="Verdana"/>
                <w:sz w:val="20"/>
                <w:szCs w:val="20"/>
              </w:rPr>
            </w:pPr>
          </w:p>
        </w:tc>
      </w:tr>
    </w:tbl>
    <w:p w:rsidR="00C44226" w:rsidRDefault="00C44226" w:rsidP="00C44226"/>
    <w:p w:rsidR="00D41787" w:rsidRDefault="00D4178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8B5160">
        <w:trPr>
          <w:trHeight w:val="376"/>
        </w:trPr>
        <w:tc>
          <w:tcPr>
            <w:tcW w:w="625" w:type="dxa"/>
            <w:tcBorders>
              <w:right w:val="nil"/>
            </w:tcBorders>
            <w:shd w:val="clear" w:color="auto" w:fill="auto"/>
            <w:vAlign w:val="center"/>
          </w:tcPr>
          <w:p w:rsidR="00D41787" w:rsidRPr="008B5160" w:rsidRDefault="00D41787" w:rsidP="004D5BD7">
            <w:pPr>
              <w:rPr>
                <w:rFonts w:ascii="Verdana" w:hAnsi="Verdana"/>
                <w:b/>
                <w:i/>
                <w:sz w:val="28"/>
                <w:szCs w:val="28"/>
              </w:rPr>
            </w:pPr>
            <w:r w:rsidRPr="008B5160">
              <w:rPr>
                <w:rFonts w:ascii="Verdana" w:hAnsi="Verdana"/>
                <w:b/>
                <w:sz w:val="28"/>
                <w:szCs w:val="28"/>
              </w:rPr>
              <w:lastRenderedPageBreak/>
              <w:t>9</w:t>
            </w:r>
          </w:p>
        </w:tc>
        <w:tc>
          <w:tcPr>
            <w:tcW w:w="9383" w:type="dxa"/>
            <w:tcBorders>
              <w:left w:val="nil"/>
            </w:tcBorders>
            <w:shd w:val="clear" w:color="auto" w:fill="auto"/>
            <w:vAlign w:val="center"/>
          </w:tcPr>
          <w:p w:rsidR="00D41787"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Bibliografia</w:t>
            </w:r>
          </w:p>
          <w:p w:rsidR="00D41787" w:rsidRPr="008B5160" w:rsidRDefault="00D41787" w:rsidP="008B5160">
            <w:pPr>
              <w:spacing w:after="80"/>
              <w:rPr>
                <w:rFonts w:ascii="Verdana" w:hAnsi="Verdana"/>
                <w:i/>
                <w:sz w:val="20"/>
                <w:szCs w:val="20"/>
              </w:rPr>
            </w:pPr>
            <w:r w:rsidRPr="008B5160">
              <w:rPr>
                <w:rFonts w:ascii="Verdana" w:hAnsi="Verdana"/>
                <w:i/>
                <w:sz w:val="20"/>
                <w:szCs w:val="20"/>
              </w:rPr>
              <w:t>Bibliografía</w:t>
            </w:r>
          </w:p>
        </w:tc>
      </w:tr>
      <w:tr w:rsidR="00D41787" w:rsidRPr="00F816DF">
        <w:trPr>
          <w:trHeight w:val="12183"/>
        </w:trPr>
        <w:tc>
          <w:tcPr>
            <w:tcW w:w="10008" w:type="dxa"/>
            <w:gridSpan w:val="2"/>
            <w:shd w:val="clear" w:color="auto" w:fill="auto"/>
          </w:tcPr>
          <w:p w:rsidR="00D41787" w:rsidRDefault="00D41787" w:rsidP="008B5160">
            <w:pPr>
              <w:spacing w:after="120"/>
              <w:rPr>
                <w:rFonts w:ascii="Verdana" w:hAnsi="Verdana"/>
                <w:sz w:val="16"/>
                <w:szCs w:val="16"/>
                <w:lang w:val="en-US"/>
              </w:rPr>
            </w:pPr>
          </w:p>
          <w:p w:rsidR="00F816DF" w:rsidRDefault="00F816DF" w:rsidP="00F816DF">
            <w:pPr>
              <w:rPr>
                <w:rFonts w:ascii="Verdana" w:hAnsi="Verdana"/>
                <w:sz w:val="20"/>
                <w:szCs w:val="20"/>
              </w:rPr>
            </w:pPr>
            <w:r>
              <w:rPr>
                <w:rFonts w:ascii="Verdana" w:hAnsi="Verdana"/>
                <w:sz w:val="20"/>
                <w:szCs w:val="20"/>
              </w:rPr>
              <w:t>El contrabajo a través de la historia,Francisco Javier Almenara.Ediciones Infides</w:t>
            </w:r>
          </w:p>
          <w:p w:rsidR="00F816DF" w:rsidRDefault="00F816DF" w:rsidP="00F816DF">
            <w:pPr>
              <w:rPr>
                <w:rFonts w:ascii="Verdana" w:hAnsi="Verdana"/>
                <w:sz w:val="20"/>
                <w:szCs w:val="20"/>
              </w:rPr>
            </w:pPr>
          </w:p>
          <w:p w:rsidR="00F816DF" w:rsidRPr="00AE7DBD" w:rsidRDefault="00F816DF" w:rsidP="00F816DF">
            <w:pPr>
              <w:rPr>
                <w:rFonts w:ascii="Verdana" w:hAnsi="Verdana"/>
                <w:sz w:val="20"/>
                <w:szCs w:val="20"/>
                <w:lang w:val="fr-FR"/>
              </w:rPr>
            </w:pPr>
            <w:r w:rsidRPr="00AE7DBD">
              <w:rPr>
                <w:rFonts w:ascii="Verdana" w:hAnsi="Verdana"/>
                <w:sz w:val="20"/>
                <w:szCs w:val="20"/>
                <w:lang w:val="fr-FR"/>
              </w:rPr>
              <w:t>Histoire des contrebasses a cordes, Paul Brun.La flûte de pan</w:t>
            </w:r>
          </w:p>
          <w:p w:rsidR="00F816DF" w:rsidRPr="00AE7DBD" w:rsidRDefault="00F816DF" w:rsidP="00F816DF">
            <w:pPr>
              <w:rPr>
                <w:rFonts w:ascii="Verdana" w:hAnsi="Verdana"/>
                <w:sz w:val="20"/>
                <w:szCs w:val="20"/>
                <w:lang w:val="fr-FR"/>
              </w:rPr>
            </w:pPr>
          </w:p>
          <w:p w:rsidR="00F816DF" w:rsidRPr="00AE7DBD" w:rsidRDefault="00F816DF" w:rsidP="00F816DF">
            <w:pPr>
              <w:rPr>
                <w:rFonts w:ascii="Verdana" w:hAnsi="Verdana"/>
                <w:sz w:val="20"/>
                <w:szCs w:val="20"/>
                <w:lang w:val="en-US"/>
              </w:rPr>
            </w:pPr>
            <w:r w:rsidRPr="00AE7DBD">
              <w:rPr>
                <w:rFonts w:ascii="Verdana" w:hAnsi="Verdana"/>
                <w:sz w:val="20"/>
                <w:szCs w:val="20"/>
                <w:lang w:val="en-US"/>
              </w:rPr>
              <w:t>Il contrabasso,Salvatore Carlin. Ed. Bérben</w:t>
            </w:r>
          </w:p>
          <w:p w:rsidR="00F816DF" w:rsidRPr="00AE7DBD" w:rsidRDefault="00F816DF" w:rsidP="00F816DF">
            <w:pPr>
              <w:rPr>
                <w:rFonts w:ascii="Verdana" w:hAnsi="Verdana"/>
                <w:sz w:val="20"/>
                <w:szCs w:val="20"/>
                <w:lang w:val="en-US"/>
              </w:rPr>
            </w:pPr>
          </w:p>
          <w:p w:rsidR="00F816DF" w:rsidRDefault="00F816DF" w:rsidP="00F816DF">
            <w:pPr>
              <w:rPr>
                <w:rFonts w:ascii="Verdana" w:hAnsi="Verdana"/>
                <w:sz w:val="20"/>
                <w:szCs w:val="20"/>
                <w:lang w:val="en-US"/>
              </w:rPr>
            </w:pPr>
            <w:r w:rsidRPr="001A4F47">
              <w:rPr>
                <w:rFonts w:ascii="Verdana" w:hAnsi="Verdana"/>
                <w:sz w:val="20"/>
                <w:szCs w:val="20"/>
                <w:lang w:val="en-US"/>
              </w:rPr>
              <w:t>New method for strings bass, Frantz Sim</w:t>
            </w:r>
            <w:r>
              <w:rPr>
                <w:rFonts w:ascii="Verdana" w:hAnsi="Verdana"/>
                <w:sz w:val="20"/>
                <w:szCs w:val="20"/>
                <w:lang w:val="en-US"/>
              </w:rPr>
              <w:t>adl.International music company</w:t>
            </w:r>
          </w:p>
          <w:p w:rsidR="00F816DF" w:rsidRDefault="00F816DF" w:rsidP="00F816DF">
            <w:pPr>
              <w:rPr>
                <w:rFonts w:ascii="Verdana" w:hAnsi="Verdana"/>
                <w:sz w:val="20"/>
                <w:szCs w:val="20"/>
                <w:lang w:val="en-US"/>
              </w:rPr>
            </w:pPr>
          </w:p>
          <w:p w:rsidR="00F816DF" w:rsidRDefault="00F816DF" w:rsidP="00F816DF">
            <w:pPr>
              <w:rPr>
                <w:rFonts w:ascii="Verdana" w:hAnsi="Verdana"/>
                <w:sz w:val="20"/>
                <w:szCs w:val="20"/>
                <w:lang w:val="en-US"/>
              </w:rPr>
            </w:pPr>
            <w:r w:rsidRPr="001A4F47">
              <w:rPr>
                <w:rFonts w:ascii="Verdana" w:hAnsi="Verdana"/>
                <w:sz w:val="20"/>
                <w:szCs w:val="20"/>
              </w:rPr>
              <w:t xml:space="preserve">Historia del jazz clásico,Frank Tirro. </w:t>
            </w:r>
            <w:r w:rsidRPr="001A4F47">
              <w:rPr>
                <w:rFonts w:ascii="Verdana" w:hAnsi="Verdana"/>
                <w:sz w:val="20"/>
                <w:szCs w:val="20"/>
                <w:lang w:val="en-US"/>
              </w:rPr>
              <w:t>Ed. Robinbook</w:t>
            </w:r>
          </w:p>
          <w:p w:rsidR="00F816DF" w:rsidRDefault="00F816DF" w:rsidP="00F816DF">
            <w:pPr>
              <w:rPr>
                <w:rFonts w:ascii="Verdana" w:hAnsi="Verdana"/>
                <w:sz w:val="20"/>
                <w:szCs w:val="20"/>
                <w:lang w:val="en-US"/>
              </w:rPr>
            </w:pPr>
          </w:p>
          <w:p w:rsidR="00F816DF" w:rsidRDefault="00F816DF" w:rsidP="00F816DF">
            <w:pPr>
              <w:rPr>
                <w:rFonts w:ascii="Verdana" w:hAnsi="Verdana"/>
                <w:sz w:val="20"/>
                <w:szCs w:val="20"/>
                <w:lang w:val="en-US"/>
              </w:rPr>
            </w:pPr>
            <w:r>
              <w:rPr>
                <w:rFonts w:ascii="Verdana" w:hAnsi="Verdana"/>
                <w:sz w:val="20"/>
                <w:szCs w:val="20"/>
                <w:lang w:val="en-US"/>
              </w:rPr>
              <w:t>Orquestación,W.Piston.Real Musical</w:t>
            </w:r>
          </w:p>
          <w:p w:rsidR="00F816DF" w:rsidRDefault="00F816DF" w:rsidP="00F816DF">
            <w:pPr>
              <w:rPr>
                <w:rFonts w:ascii="Verdana" w:hAnsi="Verdana"/>
                <w:sz w:val="20"/>
                <w:szCs w:val="20"/>
                <w:lang w:val="en-US"/>
              </w:rPr>
            </w:pPr>
          </w:p>
          <w:p w:rsidR="00F816DF" w:rsidRDefault="00F816DF" w:rsidP="00F816DF">
            <w:pPr>
              <w:rPr>
                <w:rFonts w:ascii="Verdana" w:hAnsi="Verdana"/>
                <w:sz w:val="20"/>
                <w:szCs w:val="20"/>
                <w:lang w:val="en-US"/>
              </w:rPr>
            </w:pPr>
            <w:r>
              <w:rPr>
                <w:rFonts w:ascii="Verdana" w:hAnsi="Verdana"/>
                <w:sz w:val="20"/>
                <w:szCs w:val="20"/>
                <w:lang w:val="en-US"/>
              </w:rPr>
              <w:t>The Contemporary Contrabass.University of California Press</w:t>
            </w:r>
          </w:p>
          <w:p w:rsidR="00F816DF" w:rsidRDefault="00F816DF" w:rsidP="00F816DF">
            <w:pPr>
              <w:rPr>
                <w:rFonts w:ascii="Verdana" w:hAnsi="Verdana"/>
                <w:sz w:val="20"/>
                <w:szCs w:val="20"/>
                <w:lang w:val="en-US"/>
              </w:rPr>
            </w:pPr>
          </w:p>
          <w:p w:rsidR="00F816DF" w:rsidRPr="001A4F47" w:rsidRDefault="00F816DF" w:rsidP="00F816DF">
            <w:pPr>
              <w:rPr>
                <w:rFonts w:ascii="Verdana" w:hAnsi="Verdana"/>
                <w:noProof/>
                <w:sz w:val="20"/>
                <w:szCs w:val="20"/>
              </w:rPr>
            </w:pPr>
            <w:r w:rsidRPr="001A4F47">
              <w:rPr>
                <w:rFonts w:ascii="Verdana" w:hAnsi="Verdana"/>
                <w:sz w:val="20"/>
                <w:szCs w:val="20"/>
              </w:rPr>
              <w:t>La técnica Alenxander,Cris Steven</w:t>
            </w:r>
            <w:r>
              <w:rPr>
                <w:rFonts w:ascii="Verdana" w:hAnsi="Verdana"/>
                <w:sz w:val="20"/>
                <w:szCs w:val="20"/>
              </w:rPr>
              <w:t>. Ed. Paidos</w:t>
            </w:r>
          </w:p>
          <w:p w:rsidR="00F816DF" w:rsidRPr="001A4F47" w:rsidRDefault="00F816DF" w:rsidP="00F816DF">
            <w:pPr>
              <w:rPr>
                <w:rFonts w:ascii="Verdana" w:hAnsi="Verdana"/>
                <w:noProof/>
                <w:sz w:val="20"/>
                <w:szCs w:val="20"/>
              </w:rPr>
            </w:pPr>
          </w:p>
          <w:p w:rsidR="00F816DF" w:rsidRDefault="00F816DF" w:rsidP="00F816DF">
            <w:pPr>
              <w:rPr>
                <w:rFonts w:ascii="Verdana" w:hAnsi="Verdana"/>
                <w:noProof/>
                <w:sz w:val="20"/>
                <w:szCs w:val="20"/>
              </w:rPr>
            </w:pPr>
            <w:r w:rsidRPr="00E912DB">
              <w:rPr>
                <w:rFonts w:ascii="Verdana" w:hAnsi="Verdana"/>
                <w:noProof/>
                <w:sz w:val="20"/>
                <w:szCs w:val="20"/>
              </w:rPr>
              <w:t>La Logse , guía didáctica para los estudios musicales, N. Albero , M A. Gutiérrez, M.J. Gutiérrez, L. Pérez. Ed. Real Musica</w:t>
            </w:r>
            <w:r>
              <w:rPr>
                <w:rFonts w:ascii="Verdana" w:hAnsi="Verdana"/>
                <w:noProof/>
                <w:sz w:val="20"/>
                <w:szCs w:val="20"/>
              </w:rPr>
              <w:t>l.</w:t>
            </w:r>
          </w:p>
          <w:p w:rsidR="00F816DF" w:rsidRPr="00F816DF" w:rsidRDefault="00F816DF" w:rsidP="008B5160">
            <w:pPr>
              <w:spacing w:after="120"/>
              <w:rPr>
                <w:rFonts w:ascii="Verdana" w:hAnsi="Verdana"/>
                <w:sz w:val="16"/>
                <w:szCs w:val="16"/>
              </w:rPr>
            </w:pPr>
          </w:p>
          <w:p w:rsidR="000E0FBD" w:rsidRPr="00733C3A" w:rsidRDefault="000E0FBD" w:rsidP="000E0FBD">
            <w:pPr>
              <w:rPr>
                <w:rFonts w:ascii="Verdana" w:hAnsi="Verdana"/>
                <w:noProof/>
                <w:sz w:val="20"/>
                <w:szCs w:val="20"/>
              </w:rPr>
            </w:pPr>
            <w:r w:rsidRPr="00733C3A">
              <w:rPr>
                <w:rFonts w:ascii="Verdana" w:hAnsi="Verdana"/>
                <w:noProof/>
                <w:sz w:val="20"/>
                <w:szCs w:val="20"/>
              </w:rPr>
              <w:t>La Educación Musical frente al futuro, ISME, Violeta Hemsy  de Gainza . Ed. Guadalupe</w:t>
            </w:r>
          </w:p>
          <w:p w:rsidR="000E0FBD" w:rsidRPr="00733C3A" w:rsidRDefault="000E0FBD" w:rsidP="000E0FBD">
            <w:pPr>
              <w:rPr>
                <w:rFonts w:ascii="Verdana" w:hAnsi="Verdana"/>
                <w:noProof/>
                <w:sz w:val="20"/>
                <w:szCs w:val="20"/>
              </w:rPr>
            </w:pPr>
          </w:p>
          <w:p w:rsidR="000E0FBD" w:rsidRPr="00733C3A" w:rsidRDefault="000E0FBD" w:rsidP="000E0FBD">
            <w:pPr>
              <w:rPr>
                <w:rFonts w:ascii="Verdana" w:hAnsi="Verdana"/>
                <w:noProof/>
                <w:sz w:val="20"/>
                <w:szCs w:val="20"/>
              </w:rPr>
            </w:pPr>
            <w:r w:rsidRPr="00733C3A">
              <w:rPr>
                <w:rFonts w:ascii="Verdana" w:hAnsi="Verdana"/>
                <w:noProof/>
                <w:sz w:val="20"/>
                <w:szCs w:val="20"/>
              </w:rPr>
              <w:t>Fundamentos de la educación musical, Violeta Hemsy  de Gainza . Ed.  Ricordi</w:t>
            </w:r>
          </w:p>
          <w:p w:rsidR="000E0FBD" w:rsidRPr="00733C3A" w:rsidRDefault="000E0FBD" w:rsidP="000E0FBD">
            <w:pPr>
              <w:rPr>
                <w:rFonts w:ascii="Verdana" w:hAnsi="Verdana"/>
                <w:noProof/>
                <w:sz w:val="20"/>
                <w:szCs w:val="20"/>
              </w:rPr>
            </w:pPr>
          </w:p>
          <w:p w:rsidR="000E0FBD" w:rsidRPr="00733C3A" w:rsidRDefault="000E0FBD" w:rsidP="000E0FBD">
            <w:pPr>
              <w:rPr>
                <w:rFonts w:ascii="Verdana" w:hAnsi="Verdana"/>
                <w:noProof/>
                <w:sz w:val="20"/>
                <w:szCs w:val="20"/>
              </w:rPr>
            </w:pPr>
            <w:r w:rsidRPr="00733C3A">
              <w:rPr>
                <w:rFonts w:ascii="Verdana" w:hAnsi="Verdana"/>
                <w:noProof/>
                <w:sz w:val="20"/>
                <w:szCs w:val="20"/>
              </w:rPr>
              <w:t xml:space="preserve">El valor humano de la educación musical, Edgar Willens. Ed Paidós </w:t>
            </w:r>
          </w:p>
          <w:p w:rsidR="000E0FBD" w:rsidRPr="00733C3A" w:rsidRDefault="000E0FBD" w:rsidP="000E0FBD">
            <w:pPr>
              <w:rPr>
                <w:rFonts w:ascii="Verdana" w:hAnsi="Verdana"/>
                <w:noProof/>
                <w:sz w:val="20"/>
                <w:szCs w:val="20"/>
              </w:rPr>
            </w:pPr>
          </w:p>
          <w:p w:rsidR="000E0FBD" w:rsidRPr="003270E5" w:rsidRDefault="000E0FBD" w:rsidP="000E0FBD">
            <w:pPr>
              <w:rPr>
                <w:rFonts w:ascii="Verdana" w:hAnsi="Verdana"/>
                <w:noProof/>
                <w:sz w:val="20"/>
                <w:szCs w:val="20"/>
                <w:lang w:val="en-US"/>
              </w:rPr>
            </w:pPr>
            <w:r w:rsidRPr="00733C3A">
              <w:rPr>
                <w:rFonts w:ascii="Verdana" w:hAnsi="Verdana"/>
                <w:noProof/>
                <w:sz w:val="20"/>
                <w:szCs w:val="20"/>
              </w:rPr>
              <w:t xml:space="preserve">Educación artística y desarrollo humano, Howard Gardner. </w:t>
            </w:r>
            <w:r w:rsidRPr="003270E5">
              <w:rPr>
                <w:rFonts w:ascii="Verdana" w:hAnsi="Verdana"/>
                <w:noProof/>
                <w:sz w:val="20"/>
                <w:szCs w:val="20"/>
                <w:lang w:val="en-US"/>
              </w:rPr>
              <w:t>Ed. Paidós</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Inteligencias múltiples, Howard Gardner.  Ed. Paidós</w:t>
            </w:r>
          </w:p>
          <w:p w:rsidR="000E0FBD" w:rsidRPr="003270E5" w:rsidRDefault="000E0FBD" w:rsidP="000E0FBD">
            <w:pPr>
              <w:rPr>
                <w:rFonts w:ascii="Verdana" w:hAnsi="Verdana"/>
                <w:noProof/>
                <w:sz w:val="20"/>
                <w:szCs w:val="20"/>
                <w:lang w:val="en-US"/>
              </w:rPr>
            </w:pPr>
          </w:p>
          <w:p w:rsidR="000E0FBD" w:rsidRPr="00733C3A" w:rsidRDefault="000E0FBD" w:rsidP="000E0FBD">
            <w:pPr>
              <w:rPr>
                <w:rFonts w:ascii="Verdana" w:hAnsi="Verdana"/>
                <w:noProof/>
                <w:sz w:val="20"/>
                <w:szCs w:val="20"/>
              </w:rPr>
            </w:pPr>
            <w:r w:rsidRPr="00733C3A">
              <w:rPr>
                <w:rFonts w:ascii="Verdana" w:hAnsi="Verdana"/>
                <w:noProof/>
                <w:sz w:val="20"/>
                <w:szCs w:val="20"/>
              </w:rPr>
              <w:t>Conocimiento y aprendizaje, J.D. Novack . Ed . Alianza Editorial</w:t>
            </w:r>
          </w:p>
          <w:p w:rsidR="000E0FBD" w:rsidRPr="00733C3A" w:rsidRDefault="000E0FBD" w:rsidP="000E0FBD">
            <w:pPr>
              <w:rPr>
                <w:rFonts w:ascii="Verdana" w:hAnsi="Verdana"/>
                <w:noProof/>
                <w:sz w:val="20"/>
                <w:szCs w:val="20"/>
              </w:rPr>
            </w:pPr>
          </w:p>
          <w:p w:rsidR="000E0FBD" w:rsidRPr="00733C3A" w:rsidRDefault="000E0FBD" w:rsidP="000E0FBD">
            <w:pPr>
              <w:rPr>
                <w:rFonts w:ascii="Verdana" w:hAnsi="Verdana"/>
                <w:noProof/>
                <w:sz w:val="20"/>
                <w:szCs w:val="20"/>
              </w:rPr>
            </w:pPr>
            <w:r w:rsidRPr="00733C3A">
              <w:rPr>
                <w:rFonts w:ascii="Verdana" w:hAnsi="Verdana"/>
                <w:noProof/>
                <w:sz w:val="20"/>
                <w:szCs w:val="20"/>
              </w:rPr>
              <w:t>El proceso enseñanza / aprendizaje en la situación educativa, Francisco Rivas . Ed. Ariel Psicología.</w:t>
            </w:r>
          </w:p>
          <w:p w:rsidR="000E0FBD" w:rsidRPr="00733C3A" w:rsidRDefault="000E0FBD" w:rsidP="000E0FBD">
            <w:pPr>
              <w:rPr>
                <w:rFonts w:ascii="Verdana" w:hAnsi="Verdana"/>
                <w:noProof/>
                <w:sz w:val="20"/>
                <w:szCs w:val="20"/>
              </w:rPr>
            </w:pPr>
          </w:p>
          <w:p w:rsidR="000E0FBD" w:rsidRPr="00733C3A" w:rsidRDefault="000E0FBD" w:rsidP="000E0FBD">
            <w:pPr>
              <w:rPr>
                <w:rFonts w:ascii="Verdana" w:hAnsi="Verdana"/>
                <w:noProof/>
                <w:sz w:val="20"/>
                <w:szCs w:val="20"/>
              </w:rPr>
            </w:pPr>
            <w:r w:rsidRPr="00733C3A">
              <w:rPr>
                <w:rFonts w:ascii="Verdana" w:hAnsi="Verdana"/>
                <w:noProof/>
                <w:sz w:val="20"/>
                <w:szCs w:val="20"/>
              </w:rPr>
              <w:t>Constructivismo  y educación, Mario Carretero. Ed . Edelvives.</w:t>
            </w:r>
          </w:p>
          <w:p w:rsidR="000E0FBD" w:rsidRPr="00733C3A" w:rsidRDefault="000E0FBD" w:rsidP="000E0FBD">
            <w:pPr>
              <w:rPr>
                <w:rFonts w:ascii="Verdana" w:hAnsi="Verdana"/>
                <w:noProof/>
                <w:sz w:val="20"/>
                <w:szCs w:val="20"/>
              </w:rPr>
            </w:pPr>
          </w:p>
          <w:p w:rsidR="000E0FBD" w:rsidRPr="00733C3A" w:rsidRDefault="000E0FBD" w:rsidP="000E0FBD">
            <w:pPr>
              <w:rPr>
                <w:rFonts w:ascii="Verdana" w:hAnsi="Verdana"/>
                <w:noProof/>
                <w:sz w:val="20"/>
                <w:szCs w:val="20"/>
              </w:rPr>
            </w:pPr>
            <w:r w:rsidRPr="00733C3A">
              <w:rPr>
                <w:rFonts w:ascii="Verdana" w:hAnsi="Verdana"/>
                <w:noProof/>
                <w:sz w:val="20"/>
                <w:szCs w:val="20"/>
              </w:rPr>
              <w:t>Psicologia de la educación: un punto de vista cognoscitivo, D. Ausbel, J. Novack, H. Hanesian. Ed. Trillas.</w:t>
            </w:r>
          </w:p>
          <w:p w:rsidR="000E0FBD" w:rsidRPr="00733C3A" w:rsidRDefault="000E0FBD" w:rsidP="000E0FBD">
            <w:pPr>
              <w:rPr>
                <w:rFonts w:ascii="Verdana" w:hAnsi="Verdana"/>
                <w:noProof/>
                <w:sz w:val="20"/>
                <w:szCs w:val="20"/>
              </w:rPr>
            </w:pPr>
          </w:p>
          <w:p w:rsidR="000E0FBD" w:rsidRPr="00733C3A" w:rsidRDefault="000E0FBD" w:rsidP="000E0FBD">
            <w:pPr>
              <w:rPr>
                <w:rFonts w:ascii="Verdana" w:hAnsi="Verdana"/>
                <w:noProof/>
                <w:sz w:val="20"/>
                <w:szCs w:val="20"/>
              </w:rPr>
            </w:pPr>
            <w:r w:rsidRPr="00733C3A">
              <w:rPr>
                <w:rFonts w:ascii="Verdana" w:hAnsi="Verdana"/>
                <w:noProof/>
                <w:sz w:val="20"/>
                <w:szCs w:val="20"/>
              </w:rPr>
              <w:t>El valor de educar, Fernando Savater. Ed. Ariel.</w:t>
            </w:r>
          </w:p>
          <w:p w:rsidR="000E0FBD" w:rsidRPr="00733C3A" w:rsidRDefault="000E0FBD" w:rsidP="000E0FBD">
            <w:pPr>
              <w:rPr>
                <w:rFonts w:ascii="Verdana" w:hAnsi="Verdana"/>
                <w:noProof/>
                <w:sz w:val="20"/>
                <w:szCs w:val="20"/>
              </w:rPr>
            </w:pPr>
          </w:p>
          <w:p w:rsidR="000E0FBD" w:rsidRPr="00733C3A" w:rsidRDefault="000E0FBD" w:rsidP="000E0FBD">
            <w:pPr>
              <w:rPr>
                <w:rFonts w:ascii="Verdana" w:hAnsi="Verdana"/>
                <w:noProof/>
                <w:sz w:val="20"/>
                <w:szCs w:val="20"/>
              </w:rPr>
            </w:pPr>
            <w:r w:rsidRPr="00733C3A">
              <w:rPr>
                <w:rFonts w:ascii="Verdana" w:hAnsi="Verdana"/>
                <w:noProof/>
                <w:sz w:val="20"/>
                <w:szCs w:val="20"/>
              </w:rPr>
              <w:t>Cerebro y emociones, José Antonio Jaúregu.i  Ed Maeva.</w:t>
            </w:r>
          </w:p>
          <w:p w:rsidR="000E0FBD" w:rsidRPr="00733C3A" w:rsidRDefault="000E0FBD" w:rsidP="000E0FBD">
            <w:pPr>
              <w:rPr>
                <w:rFonts w:ascii="Verdana" w:hAnsi="Verdana"/>
                <w:noProof/>
                <w:sz w:val="20"/>
                <w:szCs w:val="20"/>
              </w:rPr>
            </w:pPr>
          </w:p>
          <w:p w:rsidR="000E0FBD" w:rsidRPr="001A0D65" w:rsidRDefault="000E0FBD" w:rsidP="000E0FBD">
            <w:pPr>
              <w:jc w:val="both"/>
              <w:rPr>
                <w:rFonts w:ascii="Verdana" w:hAnsi="Verdana"/>
                <w:i/>
                <w:sz w:val="20"/>
                <w:lang w:val="en-GB"/>
              </w:rPr>
            </w:pPr>
          </w:p>
          <w:p w:rsidR="000E0FBD" w:rsidRPr="00733C3A" w:rsidRDefault="000E0FBD" w:rsidP="000E0FBD">
            <w:pPr>
              <w:jc w:val="both"/>
              <w:rPr>
                <w:rFonts w:ascii="Verdana" w:hAnsi="Verdana"/>
                <w:sz w:val="20"/>
                <w:lang w:val="en-US"/>
              </w:rPr>
            </w:pPr>
          </w:p>
          <w:p w:rsidR="00D41787" w:rsidRPr="00733C3A" w:rsidRDefault="00D41787" w:rsidP="00F816DF">
            <w:pPr>
              <w:rPr>
                <w:rFonts w:ascii="Verdana" w:hAnsi="Verdana"/>
                <w:sz w:val="20"/>
                <w:szCs w:val="20"/>
                <w:lang w:val="en-US"/>
              </w:rPr>
            </w:pPr>
          </w:p>
        </w:tc>
      </w:tr>
    </w:tbl>
    <w:p w:rsidR="0021370E" w:rsidRPr="00733C3A" w:rsidRDefault="0021370E">
      <w:pPr>
        <w:rPr>
          <w:lang w:val="en-US"/>
        </w:rPr>
      </w:pPr>
    </w:p>
    <w:p w:rsidR="0021370E" w:rsidRPr="00733C3A" w:rsidRDefault="0021370E">
      <w:pPr>
        <w:rPr>
          <w:lang w:val="en-US"/>
        </w:rPr>
        <w:sectPr w:rsidR="0021370E" w:rsidRPr="00733C3A">
          <w:footerReference w:type="even" r:id="rId8"/>
          <w:footerReference w:type="default" r:id="rId9"/>
          <w:headerReference w:type="first" r:id="rId10"/>
          <w:footerReference w:type="first" r:id="rId11"/>
          <w:pgSz w:w="11906" w:h="16838" w:code="9"/>
          <w:pgMar w:top="1134" w:right="1134" w:bottom="1134" w:left="1134" w:header="709" w:footer="709" w:gutter="0"/>
          <w:pgNumType w:chapStyle="1"/>
          <w:cols w:space="708"/>
          <w:titlePg/>
          <w:docGrid w:linePitch="360"/>
        </w:sectPr>
      </w:pPr>
    </w:p>
    <w:p w:rsidR="000F2A3F" w:rsidRPr="00733C3A" w:rsidRDefault="000F2A3F">
      <w:pPr>
        <w:rPr>
          <w:lang w:val="en-US"/>
        </w:rPr>
      </w:pPr>
    </w:p>
    <w:sectPr w:rsidR="000F2A3F" w:rsidRPr="00733C3A" w:rsidSect="0021370E">
      <w:headerReference w:type="first" r:id="rId12"/>
      <w:footerReference w:type="first" r:id="rId13"/>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054" w:rsidRDefault="00304054">
      <w:r>
        <w:separator/>
      </w:r>
    </w:p>
  </w:endnote>
  <w:endnote w:type="continuationSeparator" w:id="1">
    <w:p w:rsidR="00304054" w:rsidRDefault="00304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Pr="00E22DB0" w:rsidRDefault="006A4E5F"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00913058"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sidR="00913058">
      <w:rPr>
        <w:rStyle w:val="Nmerodepgina"/>
        <w:rFonts w:ascii="Verdana" w:hAnsi="Verdana"/>
        <w:noProof/>
        <w:sz w:val="20"/>
        <w:szCs w:val="20"/>
      </w:rPr>
      <w:t>2</w:t>
    </w:r>
    <w:r w:rsidRPr="00E22DB0">
      <w:rPr>
        <w:rStyle w:val="Nmerodepgina"/>
        <w:rFonts w:ascii="Verdana" w:hAnsi="Verdana"/>
        <w:sz w:val="20"/>
        <w:szCs w:val="20"/>
      </w:rPr>
      <w:fldChar w:fldCharType="end"/>
    </w:r>
    <w:r w:rsidR="00913058" w:rsidRPr="00E22DB0">
      <w:rPr>
        <w:rStyle w:val="Nmerodepgina"/>
        <w:rFonts w:ascii="Verdana" w:hAnsi="Verdana"/>
        <w:sz w:val="20"/>
        <w:szCs w:val="20"/>
      </w:rPr>
      <w:t>/</w:t>
    </w:r>
    <w:r w:rsidRPr="00E22DB0">
      <w:rPr>
        <w:rStyle w:val="Nmerodepgina"/>
        <w:rFonts w:ascii="Verdana" w:hAnsi="Verdana"/>
        <w:sz w:val="20"/>
        <w:szCs w:val="20"/>
      </w:rPr>
      <w:fldChar w:fldCharType="begin"/>
    </w:r>
    <w:r w:rsidR="00913058"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sidR="00913058">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Pr="008B4824" w:rsidRDefault="006816C8" w:rsidP="007B342C">
    <w:pPr>
      <w:pStyle w:val="Piedepgina"/>
      <w:tabs>
        <w:tab w:val="left" w:pos="2540"/>
        <w:tab w:val="right" w:pos="9638"/>
      </w:tabs>
      <w:jc w:val="right"/>
      <w:rPr>
        <w:rFonts w:ascii="Verdana" w:hAnsi="Verdana"/>
        <w:color w:val="808080"/>
        <w:sz w:val="32"/>
        <w:szCs w:val="32"/>
      </w:rPr>
    </w:pPr>
    <w:r>
      <w:rPr>
        <w:noProof/>
        <w:color w:val="808080"/>
        <w:sz w:val="32"/>
        <w:szCs w:val="32"/>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0" t="0" r="1905" b="5080"/>
          <wp:wrapNone/>
          <wp:docPr id="5" name="Imagen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495" cy="223520"/>
                  </a:xfrm>
                  <a:prstGeom prst="rect">
                    <a:avLst/>
                  </a:prstGeom>
                  <a:noFill/>
                </pic:spPr>
              </pic:pic>
            </a:graphicData>
          </a:graphic>
        </wp:anchor>
      </w:drawing>
    </w:r>
    <w:r w:rsidR="006A4E5F" w:rsidRPr="008B4824">
      <w:rPr>
        <w:rStyle w:val="Nmerodepgina"/>
        <w:rFonts w:ascii="Verdana" w:hAnsi="Verdana"/>
        <w:color w:val="808080"/>
        <w:sz w:val="32"/>
        <w:szCs w:val="32"/>
      </w:rPr>
      <w:fldChar w:fldCharType="begin"/>
    </w:r>
    <w:r w:rsidR="00913058" w:rsidRPr="008B4824">
      <w:rPr>
        <w:rStyle w:val="Nmerodepgina"/>
        <w:rFonts w:ascii="Verdana" w:hAnsi="Verdana"/>
        <w:color w:val="808080"/>
        <w:sz w:val="32"/>
        <w:szCs w:val="32"/>
      </w:rPr>
      <w:instrText xml:space="preserve"> PAGE </w:instrText>
    </w:r>
    <w:r w:rsidR="006A4E5F" w:rsidRPr="008B4824">
      <w:rPr>
        <w:rStyle w:val="Nmerodepgina"/>
        <w:rFonts w:ascii="Verdana" w:hAnsi="Verdana"/>
        <w:color w:val="808080"/>
        <w:sz w:val="32"/>
        <w:szCs w:val="32"/>
      </w:rPr>
      <w:fldChar w:fldCharType="separate"/>
    </w:r>
    <w:r w:rsidR="00F816DF">
      <w:rPr>
        <w:rStyle w:val="Nmerodepgina"/>
        <w:rFonts w:ascii="Verdana" w:hAnsi="Verdana"/>
        <w:noProof/>
        <w:color w:val="808080"/>
        <w:sz w:val="32"/>
        <w:szCs w:val="32"/>
      </w:rPr>
      <w:t>11</w:t>
    </w:r>
    <w:r w:rsidR="006A4E5F" w:rsidRPr="008B4824">
      <w:rPr>
        <w:rStyle w:val="Nmerodepgina"/>
        <w:rFonts w:ascii="Verdana" w:hAnsi="Verdana"/>
        <w:color w:val="808080"/>
        <w:sz w:val="32"/>
        <w:szCs w:val="32"/>
      </w:rPr>
      <w:fldChar w:fldCharType="end"/>
    </w:r>
    <w:r w:rsidR="00913058" w:rsidRPr="008B4824">
      <w:rPr>
        <w:rStyle w:val="Nmerodepgina"/>
        <w:rFonts w:ascii="Verdana" w:hAnsi="Verdana"/>
        <w:color w:val="808080"/>
        <w:sz w:val="32"/>
        <w:szCs w:val="32"/>
      </w:rPr>
      <w:t>/</w:t>
    </w:r>
    <w:r w:rsidR="006A4E5F" w:rsidRPr="008B4824">
      <w:rPr>
        <w:rStyle w:val="Nmerodepgina"/>
        <w:rFonts w:ascii="Verdana" w:hAnsi="Verdana"/>
        <w:color w:val="808080"/>
        <w:sz w:val="32"/>
        <w:szCs w:val="32"/>
      </w:rPr>
      <w:fldChar w:fldCharType="begin"/>
    </w:r>
    <w:r w:rsidR="00913058" w:rsidRPr="008B4824">
      <w:rPr>
        <w:rStyle w:val="Nmerodepgina"/>
        <w:rFonts w:ascii="Verdana" w:hAnsi="Verdana"/>
        <w:color w:val="808080"/>
        <w:sz w:val="32"/>
        <w:szCs w:val="32"/>
      </w:rPr>
      <w:instrText xml:space="preserve"> NUMPAGES </w:instrText>
    </w:r>
    <w:r w:rsidR="006A4E5F" w:rsidRPr="008B4824">
      <w:rPr>
        <w:rStyle w:val="Nmerodepgina"/>
        <w:rFonts w:ascii="Verdana" w:hAnsi="Verdana"/>
        <w:color w:val="808080"/>
        <w:sz w:val="32"/>
        <w:szCs w:val="32"/>
      </w:rPr>
      <w:fldChar w:fldCharType="separate"/>
    </w:r>
    <w:r w:rsidR="00F816DF">
      <w:rPr>
        <w:rStyle w:val="Nmerodepgina"/>
        <w:rFonts w:ascii="Verdana" w:hAnsi="Verdana"/>
        <w:noProof/>
        <w:color w:val="808080"/>
        <w:sz w:val="32"/>
        <w:szCs w:val="32"/>
      </w:rPr>
      <w:t>12</w:t>
    </w:r>
    <w:r w:rsidR="006A4E5F"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Default="006816C8"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0" t="0" r="1905" b="508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495" cy="223520"/>
                  </a:xfrm>
                  <a:prstGeom prst="rect">
                    <a:avLst/>
                  </a:prstGeom>
                  <a:noFill/>
                </pic:spPr>
              </pic:pic>
            </a:graphicData>
          </a:graphic>
        </wp:anchor>
      </w:drawing>
    </w:r>
    <w:r w:rsidR="006A4E5F" w:rsidRPr="008B4824">
      <w:rPr>
        <w:rStyle w:val="Nmerodepgina"/>
        <w:rFonts w:ascii="Verdana" w:hAnsi="Verdana"/>
        <w:color w:val="808080"/>
        <w:sz w:val="32"/>
        <w:szCs w:val="32"/>
      </w:rPr>
      <w:fldChar w:fldCharType="begin"/>
    </w:r>
    <w:r w:rsidR="00913058" w:rsidRPr="008B4824">
      <w:rPr>
        <w:rStyle w:val="Nmerodepgina"/>
        <w:rFonts w:ascii="Verdana" w:hAnsi="Verdana"/>
        <w:color w:val="808080"/>
        <w:sz w:val="32"/>
        <w:szCs w:val="32"/>
      </w:rPr>
      <w:instrText xml:space="preserve"> PAGE </w:instrText>
    </w:r>
    <w:r w:rsidR="006A4E5F" w:rsidRPr="008B4824">
      <w:rPr>
        <w:rStyle w:val="Nmerodepgina"/>
        <w:rFonts w:ascii="Verdana" w:hAnsi="Verdana"/>
        <w:color w:val="808080"/>
        <w:sz w:val="32"/>
        <w:szCs w:val="32"/>
      </w:rPr>
      <w:fldChar w:fldCharType="separate"/>
    </w:r>
    <w:r w:rsidR="00F816DF">
      <w:rPr>
        <w:rStyle w:val="Nmerodepgina"/>
        <w:rFonts w:ascii="Verdana" w:hAnsi="Verdana"/>
        <w:noProof/>
        <w:color w:val="808080"/>
        <w:sz w:val="32"/>
        <w:szCs w:val="32"/>
      </w:rPr>
      <w:t>1</w:t>
    </w:r>
    <w:r w:rsidR="006A4E5F" w:rsidRPr="008B4824">
      <w:rPr>
        <w:rStyle w:val="Nmerodepgina"/>
        <w:rFonts w:ascii="Verdana" w:hAnsi="Verdana"/>
        <w:color w:val="808080"/>
        <w:sz w:val="32"/>
        <w:szCs w:val="32"/>
      </w:rPr>
      <w:fldChar w:fldCharType="end"/>
    </w:r>
    <w:r w:rsidR="00913058" w:rsidRPr="008B4824">
      <w:rPr>
        <w:rStyle w:val="Nmerodepgina"/>
        <w:rFonts w:ascii="Verdana" w:hAnsi="Verdana"/>
        <w:color w:val="808080"/>
        <w:sz w:val="32"/>
        <w:szCs w:val="32"/>
      </w:rPr>
      <w:t>/</w:t>
    </w:r>
    <w:r w:rsidR="006A4E5F" w:rsidRPr="008B4824">
      <w:rPr>
        <w:rStyle w:val="Nmerodepgina"/>
        <w:rFonts w:ascii="Verdana" w:hAnsi="Verdana"/>
        <w:color w:val="808080"/>
        <w:sz w:val="32"/>
        <w:szCs w:val="32"/>
      </w:rPr>
      <w:fldChar w:fldCharType="begin"/>
    </w:r>
    <w:r w:rsidR="00913058" w:rsidRPr="008B4824">
      <w:rPr>
        <w:rStyle w:val="Nmerodepgina"/>
        <w:rFonts w:ascii="Verdana" w:hAnsi="Verdana"/>
        <w:color w:val="808080"/>
        <w:sz w:val="32"/>
        <w:szCs w:val="32"/>
      </w:rPr>
      <w:instrText xml:space="preserve"> NUMPAGES </w:instrText>
    </w:r>
    <w:r w:rsidR="006A4E5F" w:rsidRPr="008B4824">
      <w:rPr>
        <w:rStyle w:val="Nmerodepgina"/>
        <w:rFonts w:ascii="Verdana" w:hAnsi="Verdana"/>
        <w:color w:val="808080"/>
        <w:sz w:val="32"/>
        <w:szCs w:val="32"/>
      </w:rPr>
      <w:fldChar w:fldCharType="separate"/>
    </w:r>
    <w:r w:rsidR="00F816DF">
      <w:rPr>
        <w:rStyle w:val="Nmerodepgina"/>
        <w:rFonts w:ascii="Verdana" w:hAnsi="Verdana"/>
        <w:noProof/>
        <w:color w:val="808080"/>
        <w:sz w:val="32"/>
        <w:szCs w:val="32"/>
      </w:rPr>
      <w:t>1</w:t>
    </w:r>
    <w:r w:rsidR="006A4E5F"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Default="009130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054" w:rsidRDefault="00304054">
      <w:r>
        <w:separator/>
      </w:r>
    </w:p>
  </w:footnote>
  <w:footnote w:type="continuationSeparator" w:id="1">
    <w:p w:rsidR="00304054" w:rsidRDefault="00304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Default="006816C8">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0" t="0" r="12700" b="0"/>
          <wp:wrapTight wrapText="bothSides">
            <wp:wrapPolygon edited="0">
              <wp:start x="0" y="0"/>
              <wp:lineTo x="0" y="20593"/>
              <wp:lineTo x="21333" y="20593"/>
              <wp:lineTo x="21333" y="0"/>
              <wp:lineTo x="0" y="0"/>
            </wp:wrapPolygon>
          </wp:wrapTight>
          <wp:docPr id="2" name="Imagen 2"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V"/>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749" r="7590"/>
                  <a:stretch>
                    <a:fillRect/>
                  </a:stretch>
                </pic:blipFill>
                <pic:spPr bwMode="auto">
                  <a:xfrm>
                    <a:off x="0" y="0"/>
                    <a:ext cx="1028700" cy="612775"/>
                  </a:xfrm>
                  <a:prstGeom prst="rect">
                    <a:avLst/>
                  </a:prstGeom>
                  <a:noFill/>
                </pic:spPr>
              </pic:pic>
            </a:graphicData>
          </a:graphic>
        </wp:anchor>
      </w:drawing>
    </w:r>
  </w:p>
  <w:p w:rsidR="00913058" w:rsidRDefault="00913058">
    <w:pPr>
      <w:pStyle w:val="Encabezado"/>
    </w:pPr>
  </w:p>
  <w:p w:rsidR="00913058" w:rsidRDefault="00913058">
    <w:pPr>
      <w:pStyle w:val="Encabezado"/>
    </w:pPr>
  </w:p>
  <w:p w:rsidR="00913058" w:rsidRDefault="00913058">
    <w:pPr>
      <w:pStyle w:val="Encabezado"/>
    </w:pPr>
  </w:p>
  <w:p w:rsidR="00913058" w:rsidRDefault="00913058">
    <w:pPr>
      <w:pStyle w:val="Encabezado"/>
    </w:pPr>
  </w:p>
  <w:p w:rsidR="00913058" w:rsidRDefault="0091305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Default="006816C8">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0" t="0" r="12700" b="0"/>
          <wp:wrapTight wrapText="bothSides">
            <wp:wrapPolygon edited="0">
              <wp:start x="0" y="0"/>
              <wp:lineTo x="0" y="20593"/>
              <wp:lineTo x="21333" y="20593"/>
              <wp:lineTo x="21333" y="0"/>
              <wp:lineTo x="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749" r="7590"/>
                  <a:stretch>
                    <a:fillRect/>
                  </a:stretch>
                </pic:blipFill>
                <pic:spPr bwMode="auto">
                  <a:xfrm>
                    <a:off x="0" y="0"/>
                    <a:ext cx="1028700" cy="612775"/>
                  </a:xfrm>
                  <a:prstGeom prst="rect">
                    <a:avLst/>
                  </a:prstGeom>
                  <a:noFill/>
                </pic:spPr>
              </pic:pic>
            </a:graphicData>
          </a:graphic>
        </wp:anchor>
      </w:drawing>
    </w:r>
  </w:p>
  <w:p w:rsidR="00913058" w:rsidRDefault="00913058">
    <w:pPr>
      <w:pStyle w:val="Encabezado"/>
    </w:pPr>
  </w:p>
  <w:p w:rsidR="00913058" w:rsidRDefault="00913058">
    <w:pPr>
      <w:pStyle w:val="Encabezado"/>
    </w:pPr>
  </w:p>
  <w:p w:rsidR="00913058" w:rsidRDefault="00913058">
    <w:pPr>
      <w:pStyle w:val="Encabezado"/>
    </w:pPr>
  </w:p>
  <w:p w:rsidR="00913058" w:rsidRDefault="00913058">
    <w:pPr>
      <w:pStyle w:val="Encabezado"/>
    </w:pPr>
  </w:p>
  <w:p w:rsidR="00913058" w:rsidRDefault="009130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3096"/>
    <w:multiLevelType w:val="hybridMultilevel"/>
    <w:tmpl w:val="54D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B5E6F"/>
    <w:multiLevelType w:val="hybridMultilevel"/>
    <w:tmpl w:val="0024D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B03F76"/>
    <w:multiLevelType w:val="hybridMultilevel"/>
    <w:tmpl w:val="55FC0824"/>
    <w:lvl w:ilvl="0" w:tplc="50589772">
      <w:start w:val="5"/>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92B48DD"/>
    <w:multiLevelType w:val="hybridMultilevel"/>
    <w:tmpl w:val="0E120364"/>
    <w:lvl w:ilvl="0" w:tplc="D7F4256C">
      <w:start w:val="5"/>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6E119DA"/>
    <w:multiLevelType w:val="hybridMultilevel"/>
    <w:tmpl w:val="5516AA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C344EB3"/>
    <w:multiLevelType w:val="hybridMultilevel"/>
    <w:tmpl w:val="F4BED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701"/>
  <w:defaultTabStop w:val="708"/>
  <w:hyphenationZone w:val="425"/>
  <w:doNotShadeFormData/>
  <w:characterSpacingControl w:val="doNotCompress"/>
  <w:hdrShapeDefaults>
    <o:shapedefaults v:ext="edit" spidmax="8194"/>
  </w:hdrShapeDefaults>
  <w:footnotePr>
    <w:footnote w:id="0"/>
    <w:footnote w:id="1"/>
  </w:footnotePr>
  <w:endnotePr>
    <w:endnote w:id="0"/>
    <w:endnote w:id="1"/>
  </w:endnotePr>
  <w:compat/>
  <w:rsids>
    <w:rsidRoot w:val="007F728E"/>
    <w:rsid w:val="000036F0"/>
    <w:rsid w:val="00020B3B"/>
    <w:rsid w:val="00021D59"/>
    <w:rsid w:val="00025E57"/>
    <w:rsid w:val="0003189A"/>
    <w:rsid w:val="0004084A"/>
    <w:rsid w:val="00042675"/>
    <w:rsid w:val="00045178"/>
    <w:rsid w:val="00052616"/>
    <w:rsid w:val="00053349"/>
    <w:rsid w:val="000568CD"/>
    <w:rsid w:val="00060A1F"/>
    <w:rsid w:val="000641EF"/>
    <w:rsid w:val="00072229"/>
    <w:rsid w:val="00081C0F"/>
    <w:rsid w:val="00082CA2"/>
    <w:rsid w:val="00083A8B"/>
    <w:rsid w:val="00084B0B"/>
    <w:rsid w:val="000970B0"/>
    <w:rsid w:val="00097CEA"/>
    <w:rsid w:val="000B28E3"/>
    <w:rsid w:val="000B59E9"/>
    <w:rsid w:val="000D4303"/>
    <w:rsid w:val="000D5B29"/>
    <w:rsid w:val="000E0FBD"/>
    <w:rsid w:val="000E5EAF"/>
    <w:rsid w:val="000F2A3F"/>
    <w:rsid w:val="00101CA9"/>
    <w:rsid w:val="001246E2"/>
    <w:rsid w:val="001266BB"/>
    <w:rsid w:val="00132417"/>
    <w:rsid w:val="00143B33"/>
    <w:rsid w:val="00143CB4"/>
    <w:rsid w:val="001539C6"/>
    <w:rsid w:val="001549D1"/>
    <w:rsid w:val="00156FB9"/>
    <w:rsid w:val="00162B83"/>
    <w:rsid w:val="001636D4"/>
    <w:rsid w:val="0017318C"/>
    <w:rsid w:val="00174BC0"/>
    <w:rsid w:val="00184242"/>
    <w:rsid w:val="00191FE0"/>
    <w:rsid w:val="00196A34"/>
    <w:rsid w:val="001A18E1"/>
    <w:rsid w:val="001B10D0"/>
    <w:rsid w:val="001B4953"/>
    <w:rsid w:val="001B742B"/>
    <w:rsid w:val="001C3C7B"/>
    <w:rsid w:val="001C6350"/>
    <w:rsid w:val="001E4E5F"/>
    <w:rsid w:val="001E6369"/>
    <w:rsid w:val="002068AE"/>
    <w:rsid w:val="0021278A"/>
    <w:rsid w:val="0021370E"/>
    <w:rsid w:val="0023576F"/>
    <w:rsid w:val="00245E18"/>
    <w:rsid w:val="00261A2A"/>
    <w:rsid w:val="00261ED5"/>
    <w:rsid w:val="00262948"/>
    <w:rsid w:val="00272358"/>
    <w:rsid w:val="00276291"/>
    <w:rsid w:val="002806F8"/>
    <w:rsid w:val="00282BB6"/>
    <w:rsid w:val="0028623E"/>
    <w:rsid w:val="00291BBD"/>
    <w:rsid w:val="002A25F6"/>
    <w:rsid w:val="002E299A"/>
    <w:rsid w:val="002F078D"/>
    <w:rsid w:val="002F709D"/>
    <w:rsid w:val="00304054"/>
    <w:rsid w:val="00310F17"/>
    <w:rsid w:val="003120C9"/>
    <w:rsid w:val="0032007D"/>
    <w:rsid w:val="00320401"/>
    <w:rsid w:val="003262F7"/>
    <w:rsid w:val="00350CA9"/>
    <w:rsid w:val="00374454"/>
    <w:rsid w:val="0037718E"/>
    <w:rsid w:val="003A7AC4"/>
    <w:rsid w:val="003C6D54"/>
    <w:rsid w:val="003D03A8"/>
    <w:rsid w:val="003D4C6E"/>
    <w:rsid w:val="003D7E0A"/>
    <w:rsid w:val="003E0F42"/>
    <w:rsid w:val="003F1B5C"/>
    <w:rsid w:val="003F7B17"/>
    <w:rsid w:val="00402300"/>
    <w:rsid w:val="00402D6A"/>
    <w:rsid w:val="00410C46"/>
    <w:rsid w:val="00415F4A"/>
    <w:rsid w:val="00416A81"/>
    <w:rsid w:val="00421A90"/>
    <w:rsid w:val="00432C0F"/>
    <w:rsid w:val="004377F7"/>
    <w:rsid w:val="0045233F"/>
    <w:rsid w:val="004577CA"/>
    <w:rsid w:val="00480682"/>
    <w:rsid w:val="00495407"/>
    <w:rsid w:val="004B38D5"/>
    <w:rsid w:val="004B414A"/>
    <w:rsid w:val="004B6043"/>
    <w:rsid w:val="004C02FD"/>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2657"/>
    <w:rsid w:val="00535884"/>
    <w:rsid w:val="0054464B"/>
    <w:rsid w:val="0054756C"/>
    <w:rsid w:val="00554F44"/>
    <w:rsid w:val="00555D94"/>
    <w:rsid w:val="00560655"/>
    <w:rsid w:val="00560CC9"/>
    <w:rsid w:val="0056510F"/>
    <w:rsid w:val="00571251"/>
    <w:rsid w:val="00586035"/>
    <w:rsid w:val="005908F3"/>
    <w:rsid w:val="005B1CCA"/>
    <w:rsid w:val="005B267E"/>
    <w:rsid w:val="005B4992"/>
    <w:rsid w:val="005B7D0A"/>
    <w:rsid w:val="005C18EC"/>
    <w:rsid w:val="005D7BAB"/>
    <w:rsid w:val="005F0C78"/>
    <w:rsid w:val="005F77E8"/>
    <w:rsid w:val="006319CF"/>
    <w:rsid w:val="00633EB0"/>
    <w:rsid w:val="00637B20"/>
    <w:rsid w:val="00650B7A"/>
    <w:rsid w:val="00650F07"/>
    <w:rsid w:val="00655027"/>
    <w:rsid w:val="006636DD"/>
    <w:rsid w:val="00670664"/>
    <w:rsid w:val="00670D1E"/>
    <w:rsid w:val="00680D0C"/>
    <w:rsid w:val="006816C8"/>
    <w:rsid w:val="006819AA"/>
    <w:rsid w:val="00681AE3"/>
    <w:rsid w:val="0068249D"/>
    <w:rsid w:val="006852B5"/>
    <w:rsid w:val="0068745C"/>
    <w:rsid w:val="006A4E5F"/>
    <w:rsid w:val="006A5D99"/>
    <w:rsid w:val="006C209E"/>
    <w:rsid w:val="006D524A"/>
    <w:rsid w:val="006E024C"/>
    <w:rsid w:val="006E7313"/>
    <w:rsid w:val="006E79FE"/>
    <w:rsid w:val="0070600C"/>
    <w:rsid w:val="007064BE"/>
    <w:rsid w:val="00723730"/>
    <w:rsid w:val="00723BC3"/>
    <w:rsid w:val="00733C3A"/>
    <w:rsid w:val="00750858"/>
    <w:rsid w:val="007508B1"/>
    <w:rsid w:val="00764FDE"/>
    <w:rsid w:val="00765ABF"/>
    <w:rsid w:val="00783541"/>
    <w:rsid w:val="007B342C"/>
    <w:rsid w:val="007D3245"/>
    <w:rsid w:val="007E55C0"/>
    <w:rsid w:val="007F161A"/>
    <w:rsid w:val="007F62A2"/>
    <w:rsid w:val="007F728E"/>
    <w:rsid w:val="00810BD7"/>
    <w:rsid w:val="00822283"/>
    <w:rsid w:val="00822694"/>
    <w:rsid w:val="00823FF1"/>
    <w:rsid w:val="008261BA"/>
    <w:rsid w:val="008265DF"/>
    <w:rsid w:val="008318CC"/>
    <w:rsid w:val="0084201D"/>
    <w:rsid w:val="008465C5"/>
    <w:rsid w:val="00850574"/>
    <w:rsid w:val="00853C6E"/>
    <w:rsid w:val="0085469F"/>
    <w:rsid w:val="00867B29"/>
    <w:rsid w:val="008805E7"/>
    <w:rsid w:val="00881DC7"/>
    <w:rsid w:val="00894E05"/>
    <w:rsid w:val="00896F1D"/>
    <w:rsid w:val="008A3B96"/>
    <w:rsid w:val="008B4824"/>
    <w:rsid w:val="008B5160"/>
    <w:rsid w:val="008C1E68"/>
    <w:rsid w:val="008C579D"/>
    <w:rsid w:val="008E58FD"/>
    <w:rsid w:val="008F538E"/>
    <w:rsid w:val="00901525"/>
    <w:rsid w:val="00906B39"/>
    <w:rsid w:val="00911179"/>
    <w:rsid w:val="0091217F"/>
    <w:rsid w:val="00913058"/>
    <w:rsid w:val="009271AF"/>
    <w:rsid w:val="00946F61"/>
    <w:rsid w:val="009639C5"/>
    <w:rsid w:val="009A0D37"/>
    <w:rsid w:val="009A119E"/>
    <w:rsid w:val="009B39A5"/>
    <w:rsid w:val="009B60D6"/>
    <w:rsid w:val="009D7991"/>
    <w:rsid w:val="009E246E"/>
    <w:rsid w:val="009E38ED"/>
    <w:rsid w:val="009E43BE"/>
    <w:rsid w:val="00A038CC"/>
    <w:rsid w:val="00A21E97"/>
    <w:rsid w:val="00A31FF2"/>
    <w:rsid w:val="00A34C77"/>
    <w:rsid w:val="00A417BF"/>
    <w:rsid w:val="00A515D5"/>
    <w:rsid w:val="00A74B45"/>
    <w:rsid w:val="00A85246"/>
    <w:rsid w:val="00A91461"/>
    <w:rsid w:val="00A96DB2"/>
    <w:rsid w:val="00AA1CC9"/>
    <w:rsid w:val="00AB05D5"/>
    <w:rsid w:val="00AC25DC"/>
    <w:rsid w:val="00AD39CC"/>
    <w:rsid w:val="00AF15F8"/>
    <w:rsid w:val="00B152DE"/>
    <w:rsid w:val="00B17092"/>
    <w:rsid w:val="00B21921"/>
    <w:rsid w:val="00B43A79"/>
    <w:rsid w:val="00B47540"/>
    <w:rsid w:val="00B61116"/>
    <w:rsid w:val="00B81990"/>
    <w:rsid w:val="00B847FE"/>
    <w:rsid w:val="00B876A3"/>
    <w:rsid w:val="00BA6C5B"/>
    <w:rsid w:val="00BB2EA2"/>
    <w:rsid w:val="00BB3273"/>
    <w:rsid w:val="00BB4C00"/>
    <w:rsid w:val="00BD1BF9"/>
    <w:rsid w:val="00BD257A"/>
    <w:rsid w:val="00BE708E"/>
    <w:rsid w:val="00C05537"/>
    <w:rsid w:val="00C14C9A"/>
    <w:rsid w:val="00C217D5"/>
    <w:rsid w:val="00C34FB1"/>
    <w:rsid w:val="00C44226"/>
    <w:rsid w:val="00C44CF8"/>
    <w:rsid w:val="00C53B4B"/>
    <w:rsid w:val="00C578E2"/>
    <w:rsid w:val="00C60019"/>
    <w:rsid w:val="00CC2990"/>
    <w:rsid w:val="00CC4B61"/>
    <w:rsid w:val="00CD33AB"/>
    <w:rsid w:val="00CE18E6"/>
    <w:rsid w:val="00CE2E05"/>
    <w:rsid w:val="00CE4ABA"/>
    <w:rsid w:val="00D03F30"/>
    <w:rsid w:val="00D04E17"/>
    <w:rsid w:val="00D20FD2"/>
    <w:rsid w:val="00D2427A"/>
    <w:rsid w:val="00D41787"/>
    <w:rsid w:val="00D45502"/>
    <w:rsid w:val="00D50786"/>
    <w:rsid w:val="00D52FF7"/>
    <w:rsid w:val="00D60152"/>
    <w:rsid w:val="00D7366D"/>
    <w:rsid w:val="00D830B4"/>
    <w:rsid w:val="00D87715"/>
    <w:rsid w:val="00D93519"/>
    <w:rsid w:val="00D942EB"/>
    <w:rsid w:val="00D97218"/>
    <w:rsid w:val="00DB3A2E"/>
    <w:rsid w:val="00DD4070"/>
    <w:rsid w:val="00DE557E"/>
    <w:rsid w:val="00E218EA"/>
    <w:rsid w:val="00E22D36"/>
    <w:rsid w:val="00E22DB0"/>
    <w:rsid w:val="00E23B60"/>
    <w:rsid w:val="00E638A1"/>
    <w:rsid w:val="00E74CBF"/>
    <w:rsid w:val="00E84B3E"/>
    <w:rsid w:val="00E959C1"/>
    <w:rsid w:val="00EA35BB"/>
    <w:rsid w:val="00EB51B9"/>
    <w:rsid w:val="00ED1973"/>
    <w:rsid w:val="00ED2BED"/>
    <w:rsid w:val="00EF12F2"/>
    <w:rsid w:val="00EF6685"/>
    <w:rsid w:val="00F007CA"/>
    <w:rsid w:val="00F13A96"/>
    <w:rsid w:val="00F236D6"/>
    <w:rsid w:val="00F41F0A"/>
    <w:rsid w:val="00F46F45"/>
    <w:rsid w:val="00F51463"/>
    <w:rsid w:val="00F526C6"/>
    <w:rsid w:val="00F748A1"/>
    <w:rsid w:val="00F816DF"/>
    <w:rsid w:val="00F81A89"/>
    <w:rsid w:val="00F846B1"/>
    <w:rsid w:val="00F92D86"/>
    <w:rsid w:val="00F94335"/>
    <w:rsid w:val="00FA7F0B"/>
    <w:rsid w:val="00FB153B"/>
    <w:rsid w:val="00FB4579"/>
    <w:rsid w:val="00FD5486"/>
    <w:rsid w:val="00FE354B"/>
    <w:rsid w:val="00FE40C5"/>
    <w:rsid w:val="00FF64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styleId="Prrafodelista">
    <w:name w:val="List Paragraph"/>
    <w:basedOn w:val="Normal"/>
    <w:uiPriority w:val="34"/>
    <w:qFormat/>
    <w:rsid w:val="000E0FB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styleId="Prrafodelista">
    <w:name w:val="List Paragraph"/>
    <w:basedOn w:val="Normal"/>
    <w:uiPriority w:val="34"/>
    <w:qFormat/>
    <w:rsid w:val="000E0FB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CA83-14EB-944E-BD29-00F2D77B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2768</Words>
  <Characters>15228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subject/>
  <dc:creator>ISEACV</dc:creator>
  <cp:keywords/>
  <dc:description/>
  <cp:lastModifiedBy>francisco</cp:lastModifiedBy>
  <cp:revision>7</cp:revision>
  <cp:lastPrinted>2010-06-22T12:16:00Z</cp:lastPrinted>
  <dcterms:created xsi:type="dcterms:W3CDTF">2015-04-26T20:03:00Z</dcterms:created>
  <dcterms:modified xsi:type="dcterms:W3CDTF">2015-04-27T21:28:00Z</dcterms:modified>
</cp:coreProperties>
</file>